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0E05DB"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4591050</wp:posOffset>
                </wp:positionH>
                <wp:positionV relativeFrom="paragraph">
                  <wp:posOffset>1981200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450692" w:rsidRPr="00D51024" w:rsidRDefault="00450692"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1.5pt;margin-top:156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DoD&#10;Xi7gAAAACwEAAA8AAABkcnMvZG93bnJldi54bWxMj0FPwzAMhe9I+w+RkbixZN0otDSdEIgraBsg&#10;ccsar63WOFWTreXfY07sZvs9PX+vWE+uE2ccQutJw2KuQCBV3rZUa/jYvd4+gAjRkDWdJ9TwgwHW&#10;5eyqMLn1I23wvI214BAKudHQxNjnUoaqQWfC3PdIrB384EzkdailHczI4a6TiVKpdKYl/tCYHp8b&#10;rI7bk9Pw+Xb4/lqp9/rF3fWjn5Qkl0mtb66np0cQEaf4b4Y/fEaHkpn2/kQ2iE7DfbLkLlHDcpHw&#10;wI5slaQg9nzJshRkWcjLDuUvAAAA//8DAFBLAQItABQABgAIAAAAIQC2gziS/gAAAOEBAAATAAAA&#10;AAAAAAAAAAAAAAAAAABbQ29udGVudF9UeXBlc10ueG1sUEsBAi0AFAAGAAgAAAAhADj9If/WAAAA&#10;lAEAAAsAAAAAAAAAAAAAAAAALwEAAF9yZWxzLy5yZWxzUEsBAi0AFAAGAAgAAAAhACWyMLcKAgAA&#10;8wMAAA4AAAAAAAAAAAAAAAAALgIAAGRycy9lMm9Eb2MueG1sUEsBAi0AFAAGAAgAAAAhADoDXi7g&#10;AAAACwEAAA8AAAAAAAAAAAAAAAAAZAQAAGRycy9kb3ducmV2LnhtbFBLBQYAAAAABAAEAPMAAABx&#10;BQAAAAA=&#10;" filled="f" stroked="f">
                <v:textbox>
                  <w:txbxContent>
                    <w:p w:rsidR="00450692" w:rsidRPr="00D51024" w:rsidRDefault="00450692" w:rsidP="00CB2CEE">
                      <w:pPr>
                        <w:pStyle w:val="FigureCaptionTitle"/>
                      </w:pPr>
                      <w:r w:rsidRPr="00D51024">
                        <w:t>JBT01 tile drain monitoring station</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450692" w:rsidRDefault="00450692" w:rsidP="00B9488A">
                              <w:pPr>
                                <w:pStyle w:val="TitlePageInfoBoldCompanyNameProjNumber"/>
                              </w:pPr>
                              <w:r>
                                <w:t>15-309</w:t>
                              </w:r>
                            </w:p>
                            <w:p w:rsidR="00450692" w:rsidRDefault="00450692" w:rsidP="00B9488A">
                              <w:pPr>
                                <w:pStyle w:val="TitlePageInfoBoldCompanyNameProjNumber"/>
                              </w:pPr>
                            </w:p>
                            <w:p w:rsidR="00450692" w:rsidRPr="002E2776" w:rsidRDefault="00450692"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450692" w:rsidRPr="00B9488A" w:rsidRDefault="00450692"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450692" w:rsidRPr="000A7DE1" w:rsidRDefault="00450692" w:rsidP="00970C34">
                              <w:pPr>
                                <w:pStyle w:val="Titlepageinfo"/>
                                <w:rPr>
                                  <w:b/>
                                </w:rPr>
                              </w:pPr>
                              <w:r>
                                <w:rPr>
                                  <w:b/>
                                </w:rPr>
                                <w:t>Lake Champlain Basin Program</w:t>
                              </w:r>
                            </w:p>
                            <w:p w:rsidR="00450692" w:rsidRPr="008A22D0" w:rsidRDefault="00450692" w:rsidP="008A22D0">
                              <w:pPr>
                                <w:pStyle w:val="Titlepageinfo"/>
                              </w:pPr>
                              <w:r>
                                <w:t>54 West Shore Road</w:t>
                              </w:r>
                            </w:p>
                            <w:p w:rsidR="00450692" w:rsidRPr="008A22D0" w:rsidRDefault="00450692"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450692" w:rsidRPr="002E2776" w:rsidRDefault="00450692" w:rsidP="00104946">
                              <w:pPr>
                                <w:pStyle w:val="TitlePageInfoheaders"/>
                              </w:pPr>
                              <w:r w:rsidRPr="002E2776">
                                <w:t>SUBMITTED BY:</w:t>
                              </w:r>
                            </w:p>
                            <w:p w:rsidR="00450692" w:rsidRPr="00B9488A" w:rsidRDefault="00450692"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450692" w:rsidRPr="002E2776" w:rsidRDefault="00450692" w:rsidP="00104946">
                              <w:pPr>
                                <w:pStyle w:val="TitlePageInfoBoldCompanyNameProjNumber"/>
                              </w:pPr>
                              <w:r w:rsidRPr="002E2776">
                                <w:t>Stone Environmental, Inc.</w:t>
                              </w:r>
                            </w:p>
                            <w:p w:rsidR="00450692" w:rsidRPr="008A22D0" w:rsidRDefault="00450692" w:rsidP="008A22D0">
                              <w:pPr>
                                <w:pStyle w:val="Titlepageinfo"/>
                              </w:pPr>
                              <w:r>
                                <w:t>535 Stone Cu</w:t>
                              </w:r>
                              <w:r w:rsidRPr="008A22D0">
                                <w:t>tters Way</w:t>
                              </w:r>
                            </w:p>
                            <w:p w:rsidR="00450692" w:rsidRPr="008A22D0" w:rsidRDefault="00450692" w:rsidP="008A22D0">
                              <w:pPr>
                                <w:pStyle w:val="Titlepageinfo"/>
                              </w:pPr>
                              <w:r>
                                <w:t xml:space="preserve">Montpelier, </w:t>
                              </w:r>
                              <w:r w:rsidRPr="008A22D0">
                                <w:t>VT 05602</w:t>
                              </w:r>
                            </w:p>
                            <w:p w:rsidR="00450692" w:rsidRPr="008A22D0" w:rsidRDefault="00450692" w:rsidP="008A22D0">
                              <w:pPr>
                                <w:pStyle w:val="Titlepageinfo"/>
                              </w:pPr>
                              <w:hyperlink r:id="rId11" w:history="1">
                                <w:r w:rsidRPr="00A5372B">
                                  <w:rPr>
                                    <w:rStyle w:val="Hyperlink"/>
                                    <w:sz w:val="16"/>
                                  </w:rPr>
                                  <w:t>dbraun@stone-env.com</w:t>
                                </w:r>
                              </w:hyperlink>
                            </w:p>
                            <w:p w:rsidR="00450692" w:rsidRPr="008A22D0" w:rsidRDefault="00450692"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7"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2Ud1gIAABUKAAAOAAAAZHJzL2Uyb0RvYy54bWzsVttu3CAQfa/Uf0C8J76svfZa643S3FQp&#10;bSMl/QAW44tqAwU2dvr1HbDX2SZSH1JVSaXugxcYGM45MwOsT4auRfdM6UbwHAfHPkaMU1E0vMrx&#10;17vLoxQjbQgvSCs4y/ED0/hk8/7dupcZC0Ut2oIpBE64znqZ49oYmXmepjXriD4WknEwlkJ1xEBX&#10;VV6hSA/eu9YLfX/p9UIVUgnKtIbR89GIN85/WTJqvpSlZga1OQZsxn2V+27t19usSVYpIuuGTjDI&#10;C1B0pOGw6ezqnBiCdqp55qprqBJalOaYis4TZdlQ5jgAm8B/wuZKiZ10XKqsr+QsE0j7RKcXu6Wf&#10;728UaoochxFGnHQQI7ctgj6I08sqgzlXSt7KGzUNVGPP8h1K1dl/YIIGJ+vDLCsbDKIwGK/CaJUs&#10;MKJgCxZhnKaT8LSG6Nh1MCXBCMxHwRgSWl/Mqxd+GoDVrY79OErcHG+/uWcxzpB6CYmkH7XSf6bV&#10;bU0kcyHQVodJq2DW6s6S/CAGFI5quVlWKmQGGAa+Li20vBb0m0ZcnNWEV+xUKdHXjBQAb2RjccMG&#10;dqlVXWfaOtn2n0QBISE7I5yjJ3rPuk2C7iVP02WQAEinWZimob+0+GbNSCaVNldMdMg2cqygUtwG&#10;5P5am3HqfoqNLxeXTdvCOMlajvocr+IwdgsOLF1joJjbpstx6tvfGEvL84IXbrEhTTu2AUvLAdKe&#10;68jaDNvBpaNTxdq2ongAJZQYaxfOGmjUQv3AqIe6zbH+viOKYdR+5KDmKogiW+iuE8VJCB11aNke&#10;Wgin4CrHBqOxeWbc4TBSPgXVy8ap8Yhkggw5NiL+68kWBvvCfOVkS6NlvIp/KdN9voVxEoTRb4r0&#10;7SfcXMD/Ew6O6vEmeOWEW8S+n6SA5vmdEkaLeLWEyphvheXqHzvhFvsb4y0nnLtc4e3h7o7pnWQf&#10;N4d9dyI+vuY2PwEAAP//AwBQSwMEFAAGAAgAAAAhAKAbJM3iAAAACwEAAA8AAABkcnMvZG93bnJl&#10;di54bWxMj0FvgkAQhe9N+h8206S3uiBilbIYY9qejEm1ifG2wghEdpawK+C/7/TUniZv5uXN99LV&#10;aBrRY+dqSwrCSQACKbdFTaWC78PHywKE85oK3VhCBXd0sMoeH1KdFHagL+z3vhQcQi7RCirv20RK&#10;l1dotJvYFolvF9sZ7Vl2pSw6PXC4aeQ0CObS6Jr4Q6Vb3FSYX/c3o+Bz0MM6Ct/77fWyuZ8O8e64&#10;DVGp56dx/QbC4+j/zPCLz+iQMdPZ3qhwomEdsZFHsJi/gmDDMprNQJx5NV3GMcgslf87ZD8AAAD/&#10;/wMAUEsBAi0AFAAGAAgAAAAhALaDOJL+AAAA4QEAABMAAAAAAAAAAAAAAAAAAAAAAFtDb250ZW50&#10;X1R5cGVzXS54bWxQSwECLQAUAAYACAAAACEAOP0h/9YAAACUAQAACwAAAAAAAAAAAAAAAAAvAQAA&#10;X3JlbHMvLnJlbHNQSwECLQAUAAYACAAAACEAcc9lHdYCAAAVCgAADgAAAAAAAAAAAAAAAAAuAgAA&#10;ZHJzL2Uyb0RvYy54bWxQSwECLQAUAAYACAAAACEAoBskzeIAAAALAQAADwAAAAAAAAAAAAAAAAAw&#10;BQAAZHJzL2Rvd25yZXYueG1sUEsFBgAAAAAEAAQA8wAAAD8GAAAAAA==&#10;">
                <v:shape id="_x0000_s1028"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450692" w:rsidRDefault="00450692" w:rsidP="00B9488A">
                        <w:pPr>
                          <w:pStyle w:val="TitlePageInfoBoldCompanyNameProjNumber"/>
                        </w:pPr>
                        <w:r>
                          <w:t>15-309</w:t>
                        </w:r>
                      </w:p>
                      <w:p w:rsidR="00450692" w:rsidRDefault="00450692" w:rsidP="00B9488A">
                        <w:pPr>
                          <w:pStyle w:val="TitlePageInfoBoldCompanyNameProjNumber"/>
                        </w:pPr>
                      </w:p>
                      <w:p w:rsidR="00450692" w:rsidRPr="002E2776" w:rsidRDefault="00450692" w:rsidP="00B9488A">
                        <w:pPr>
                          <w:pStyle w:val="TitlePageInfoBoldCompanyNameProjNumber"/>
                        </w:pPr>
                      </w:p>
                    </w:txbxContent>
                  </v:textbox>
                </v:shape>
                <v:shape id="_x0000_s1029"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450692" w:rsidRPr="002E2776" w:rsidRDefault="00450692"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450692" w:rsidRPr="00B9488A" w:rsidRDefault="00450692"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450692" w:rsidRPr="000A7DE1" w:rsidRDefault="00450692" w:rsidP="00970C34">
                        <w:pPr>
                          <w:pStyle w:val="Titlepageinfo"/>
                          <w:rPr>
                            <w:b/>
                          </w:rPr>
                        </w:pPr>
                        <w:r>
                          <w:rPr>
                            <w:b/>
                          </w:rPr>
                          <w:t>Lake Champlain Basin Program</w:t>
                        </w:r>
                      </w:p>
                      <w:p w:rsidR="00450692" w:rsidRPr="008A22D0" w:rsidRDefault="00450692" w:rsidP="008A22D0">
                        <w:pPr>
                          <w:pStyle w:val="Titlepageinfo"/>
                        </w:pPr>
                        <w:r>
                          <w:t>54 West Shore Road</w:t>
                        </w:r>
                      </w:p>
                      <w:p w:rsidR="00450692" w:rsidRPr="008A22D0" w:rsidRDefault="00450692" w:rsidP="008A22D0">
                        <w:pPr>
                          <w:pStyle w:val="Titlepageinfo"/>
                        </w:pPr>
                        <w:r>
                          <w:t xml:space="preserve">Grand Isle, VT  </w:t>
                        </w:r>
                        <w:r w:rsidRPr="00D75E25">
                          <w:t>05458</w:t>
                        </w:r>
                      </w:p>
                    </w:txbxContent>
                  </v:textbox>
                </v:shape>
                <v:shape id="_x0000_s1030"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450692" w:rsidRPr="002E2776" w:rsidRDefault="00450692" w:rsidP="00104946">
                        <w:pPr>
                          <w:pStyle w:val="TitlePageInfoheaders"/>
                        </w:pPr>
                        <w:r w:rsidRPr="002E2776">
                          <w:t>SUBMITTED BY:</w:t>
                        </w:r>
                      </w:p>
                      <w:p w:rsidR="00450692" w:rsidRPr="00B9488A" w:rsidRDefault="00450692"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450692" w:rsidRPr="002E2776" w:rsidRDefault="00450692" w:rsidP="00104946">
                        <w:pPr>
                          <w:pStyle w:val="TitlePageInfoBoldCompanyNameProjNumber"/>
                        </w:pPr>
                        <w:r w:rsidRPr="002E2776">
                          <w:t>Stone Environmental, Inc.</w:t>
                        </w:r>
                      </w:p>
                      <w:p w:rsidR="00450692" w:rsidRPr="008A22D0" w:rsidRDefault="00450692" w:rsidP="008A22D0">
                        <w:pPr>
                          <w:pStyle w:val="Titlepageinfo"/>
                        </w:pPr>
                        <w:r>
                          <w:t>535 Stone Cu</w:t>
                        </w:r>
                        <w:r w:rsidRPr="008A22D0">
                          <w:t>tters Way</w:t>
                        </w:r>
                      </w:p>
                      <w:p w:rsidR="00450692" w:rsidRPr="008A22D0" w:rsidRDefault="00450692" w:rsidP="008A22D0">
                        <w:pPr>
                          <w:pStyle w:val="Titlepageinfo"/>
                        </w:pPr>
                        <w:r>
                          <w:t xml:space="preserve">Montpelier, </w:t>
                        </w:r>
                        <w:r w:rsidRPr="008A22D0">
                          <w:t>VT 05602</w:t>
                        </w:r>
                      </w:p>
                      <w:p w:rsidR="00450692" w:rsidRPr="008A22D0" w:rsidRDefault="00450692" w:rsidP="008A22D0">
                        <w:pPr>
                          <w:pStyle w:val="Titlepageinfo"/>
                        </w:pPr>
                        <w:hyperlink r:id="rId12" w:history="1">
                          <w:r w:rsidRPr="00A5372B">
                            <w:rPr>
                              <w:rStyle w:val="Hyperlink"/>
                              <w:sz w:val="16"/>
                            </w:rPr>
                            <w:t>dbraun@stone-env.com</w:t>
                          </w:r>
                        </w:hyperlink>
                      </w:p>
                      <w:p w:rsidR="00450692" w:rsidRPr="008A22D0" w:rsidRDefault="00450692" w:rsidP="008A22D0">
                        <w:pPr>
                          <w:pStyle w:val="Titlepageinfo"/>
                        </w:pPr>
                        <w:r>
                          <w:t>802-272-8819</w:t>
                        </w:r>
                      </w:p>
                    </w:txbxContent>
                  </v:textbox>
                </v:shape>
              </v:group>
            </w:pict>
          </mc:Fallback>
        </mc:AlternateContent>
      </w:r>
      <w:r w:rsidR="003B7EFF">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column">
                  <wp:posOffset>0</wp:posOffset>
                </wp:positionH>
                <wp:positionV relativeFrom="paragraph">
                  <wp:posOffset>0</wp:posOffset>
                </wp:positionV>
                <wp:extent cx="3990975"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524000"/>
                        </a:xfrm>
                        <a:prstGeom prst="rect">
                          <a:avLst/>
                        </a:prstGeom>
                        <a:noFill/>
                        <a:ln w="9525">
                          <a:noFill/>
                          <a:miter lim="800000"/>
                          <a:headEnd/>
                          <a:tailEnd/>
                        </a:ln>
                      </wps:spPr>
                      <wps:txbx>
                        <w:txbxContent>
                          <w:p w:rsidR="00450692" w:rsidRPr="004109F4" w:rsidRDefault="00450692" w:rsidP="007346C7">
                            <w:pPr>
                              <w:pStyle w:val="TitleCoverPage"/>
                              <w:rPr>
                                <w:sz w:val="34"/>
                                <w:szCs w:val="34"/>
                              </w:rPr>
                            </w:pPr>
                            <w:r w:rsidRPr="004109F4">
                              <w:rPr>
                                <w:sz w:val="34"/>
                                <w:szCs w:val="34"/>
                              </w:rPr>
                              <w:t>Assessment of Tile Drainage Systems in the Jewett Brook Watershed:</w:t>
                            </w:r>
                          </w:p>
                          <w:p w:rsidR="00450692" w:rsidRPr="004109F4" w:rsidRDefault="00450692" w:rsidP="007346C7">
                            <w:pPr>
                              <w:pStyle w:val="TitleCoverPage"/>
                              <w:rPr>
                                <w:sz w:val="34"/>
                                <w:szCs w:val="34"/>
                              </w:rPr>
                            </w:pPr>
                            <w:r>
                              <w:rPr>
                                <w:sz w:val="34"/>
                                <w:szCs w:val="34"/>
                              </w:rPr>
                              <w:t>June</w:t>
                            </w:r>
                            <w:r w:rsidRPr="004109F4">
                              <w:rPr>
                                <w:sz w:val="34"/>
                                <w:szCs w:val="34"/>
                              </w:rPr>
                              <w:t xml:space="preserve"> 2017 Monitoring Summary</w:t>
                            </w:r>
                          </w:p>
                        </w:txbxContent>
                      </wps:txbx>
                      <wps:bodyPr rot="0" vert="horz" wrap="square" lIns="274320" tIns="45720" rIns="91440" bIns="45720" anchor="ctr" anchorCtr="0">
                        <a:noAutofit/>
                      </wps:bodyPr>
                    </wps:wsp>
                  </a:graphicData>
                </a:graphic>
              </wp:anchor>
            </w:drawing>
          </mc:Choice>
          <mc:Fallback>
            <w:pict>
              <v:shape w14:anchorId="69D4C892" id="_x0000_s1031" type="#_x0000_t202" style="position:absolute;margin-left:0;margin-top:0;width:314.25pt;height:120pt;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u4lFAIAAP0DAAAOAAAAZHJzL2Uyb0RvYy54bWysU9tu2zAMfR+wfxD0vthxnXUx4hRduw4D&#10;ugvQ7gMYWY6FWaImKbGzry8lJ1mwvQ17EUSRPOQ5pFY3o+7ZXjqv0NR8Pss5k0Zgo8y25t+fH968&#10;48wHMA30aGTND9Lzm/XrV6vBVrLADvtGOkYgxleDrXkXgq2yzItOavAztNKQs0WnIZDptlnjYCB0&#10;3WdFnr/NBnSNdSik9/R6Pzn5OuG3rRTha9t6GVhfc+otpNOlcxPPbL2CauvAdkoc24B/6EKDMlT0&#10;DHUPAdjOqb+gtBIOPbZhJlBn2LZKyMSB2MzzP9g8dWBl4kLieHuWyf8/WPFl/80x1dScBmVA04ie&#10;5RjYexxZEdUZrK8o6MlSWBjpmaacmHr7iOKHZwbvOjBbeescDp2Ehrqbx8zsInXC8RFkM3zGhsrA&#10;LmACGluno3QkBiN0mtLhPJnYiqDHq+UyX14vOBPkmy+KMs/T7DKoTunW+fBRombxUnNHo0/wsH/0&#10;IbYD1SkkVjP4oPo+jb83bKj5clEsUsKFR6tA29krTfJQxakmVJHlB9Ok5ACqn+5UoDdH2pHpxDmM&#10;mzHpW57U3GBzIB0cTstIn4cuHbpfnA20iDX3P3fgJGf9J0NaFtflVRFXN1nl4joaLhnLeVmSsbn0&#10;gBGEVXMRHGeTcRfSwk+sb0n2ViVB4nymZo5d044lnY7/IS7xpZ2ifv/a9QsAAAD//wMAUEsDBBQA&#10;BgAIAAAAIQCkDbfD3wAAAAUBAAAPAAAAZHJzL2Rvd25yZXYueG1sTI9PS8NAEMXvgt9hGcGLtLsN&#10;9g8xmyIFLypCq2B7m2SnSTQ7G7LbJn57Vy96GXi8x3u/ydajbcWZet841jCbKhDEpTMNVxreXh8m&#10;KxA+IBtsHZOGL/Kwzi8vMkyNG3hL512oRCxhn6KGOoQuldKXNVn0U9cRR+/oeoshyr6SpschlttW&#10;JkotpMWG40KNHW1qKj93J6vh8DHb7PeP85vjcBjLl3f/9KyKpdbXV+P9HYhAY/gLww9+RIc8MhXu&#10;xMaLVkN8JPze6C2S1RxEoSG5VQpknsn/9Pk3AAAA//8DAFBLAQItABQABgAIAAAAIQC2gziS/gAA&#10;AOEBAAATAAAAAAAAAAAAAAAAAAAAAABbQ29udGVudF9UeXBlc10ueG1sUEsBAi0AFAAGAAgAAAAh&#10;ADj9If/WAAAAlAEAAAsAAAAAAAAAAAAAAAAALwEAAF9yZWxzLy5yZWxzUEsBAi0AFAAGAAgAAAAh&#10;AEgG7iUUAgAA/QMAAA4AAAAAAAAAAAAAAAAALgIAAGRycy9lMm9Eb2MueG1sUEsBAi0AFAAGAAgA&#10;AAAhAKQNt8PfAAAABQEAAA8AAAAAAAAAAAAAAAAAbgQAAGRycy9kb3ducmV2LnhtbFBLBQYAAAAA&#10;BAAEAPMAAAB6BQAAAAA=&#10;" filled="f" stroked="f">
                <v:textbox inset="21.6pt">
                  <w:txbxContent>
                    <w:p w:rsidR="00450692" w:rsidRPr="004109F4" w:rsidRDefault="00450692" w:rsidP="007346C7">
                      <w:pPr>
                        <w:pStyle w:val="TitleCoverPage"/>
                        <w:rPr>
                          <w:sz w:val="34"/>
                          <w:szCs w:val="34"/>
                        </w:rPr>
                      </w:pPr>
                      <w:r w:rsidRPr="004109F4">
                        <w:rPr>
                          <w:sz w:val="34"/>
                          <w:szCs w:val="34"/>
                        </w:rPr>
                        <w:t>Assessment of Tile Drainage Systems in the Jewett Brook Watershed:</w:t>
                      </w:r>
                    </w:p>
                    <w:p w:rsidR="00450692" w:rsidRPr="004109F4" w:rsidRDefault="00450692" w:rsidP="007346C7">
                      <w:pPr>
                        <w:pStyle w:val="TitleCoverPage"/>
                        <w:rPr>
                          <w:sz w:val="34"/>
                          <w:szCs w:val="34"/>
                        </w:rPr>
                      </w:pPr>
                      <w:r>
                        <w:rPr>
                          <w:sz w:val="34"/>
                          <w:szCs w:val="34"/>
                        </w:rPr>
                        <w:t>June</w:t>
                      </w:r>
                      <w:r w:rsidRPr="004109F4">
                        <w:rPr>
                          <w:sz w:val="34"/>
                          <w:szCs w:val="34"/>
                        </w:rPr>
                        <w:t xml:space="preserve"> 2017 Monitoring Summary</w:t>
                      </w:r>
                    </w:p>
                  </w:txbxContent>
                </v:textbox>
              </v:shape>
            </w:pict>
          </mc:Fallback>
        </mc:AlternateContent>
      </w:r>
    </w:p>
    <w:p w:rsidR="00E50E0E" w:rsidRPr="00FD450B" w:rsidRDefault="004735C9" w:rsidP="009476BE">
      <w:pPr>
        <w:pStyle w:val="TitlePage2SHORT"/>
      </w:pPr>
      <w:bookmarkStart w:id="0" w:name="_Toc480067098"/>
      <w:r>
        <w:lastRenderedPageBreak/>
        <w:t>Ju</w:t>
      </w:r>
      <w:r w:rsidR="00450692">
        <w:t>ly</w:t>
      </w:r>
      <w:r w:rsidR="00B22CD2">
        <w:t xml:space="preserve"> 2017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 xml:space="preserve">performed last month, in </w:t>
      </w:r>
      <w:r w:rsidR="004735C9">
        <w:t>Ju</w:t>
      </w:r>
      <w:r w:rsidR="00450692">
        <w:t>ly</w:t>
      </w:r>
      <w:bookmarkStart w:id="1" w:name="_GoBack"/>
      <w:bookmarkEnd w:id="1"/>
      <w:r w:rsidR="00B22CD2">
        <w:t xml:space="preserve"> 2017, at 12 selected tile drain outlets in the Jewett Brook watershed in St. Albans, Vermont.</w:t>
      </w:r>
    </w:p>
    <w:p w:rsidR="004735C9" w:rsidRDefault="009A6FED" w:rsidP="003C2E5E">
      <w:r>
        <w:t>A</w:t>
      </w:r>
      <w:r w:rsidR="00C17B8F">
        <w:t xml:space="preserve">ll 12 stations are operational. </w:t>
      </w:r>
      <w:r w:rsidR="00CD68CD">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rsidR="00CD68CD">
        <w:t>.</w:t>
      </w:r>
      <w:r w:rsidR="00C17B8F">
        <w:t xml:space="preserve"> </w:t>
      </w:r>
    </w:p>
    <w:p w:rsidR="009476BE" w:rsidRDefault="00EC5E9D" w:rsidP="003C2E5E">
      <w:r>
        <w:t xml:space="preserve">Upon start up, it became apparent that the JBT05 flowmeter was malfunctioning. A substitute ISCO 2150 area-velocity flowmeter </w:t>
      </w:r>
      <w:r w:rsidR="004735C9">
        <w:t>was</w:t>
      </w:r>
      <w:r>
        <w:t xml:space="preserve"> installed to minimize data losses</w:t>
      </w:r>
      <w:r w:rsidR="004735C9">
        <w:t xml:space="preserve">. </w:t>
      </w:r>
      <w:r w:rsidR="009A6FED">
        <w:t xml:space="preserve">We are currently </w:t>
      </w:r>
      <w:r w:rsidR="004735C9">
        <w:t xml:space="preserve">still </w:t>
      </w:r>
      <w:r w:rsidR="009A6FED">
        <w:t>waiting to receive shipment of a replacement Waterflux 3000 meter.</w:t>
      </w:r>
    </w:p>
    <w:p w:rsidR="00C17B8F" w:rsidRDefault="00C17B8F"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posOffset>1828800</wp:posOffset>
                </wp:positionH>
                <wp:positionV relativeFrom="paragraph">
                  <wp:posOffset>24765</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450692" w:rsidRPr="00B50A0D" w:rsidRDefault="00450692" w:rsidP="009476BE">
                              <w:pPr>
                                <w:pStyle w:val="FigureCaptionTitle"/>
                                <w:rPr>
                                  <w:noProof/>
                                </w:rPr>
                              </w:pPr>
                              <w:r>
                                <w:t xml:space="preserve">Figure </w:t>
                              </w:r>
                              <w:fldSimple w:instr=" SEQ Figure \* ARABIC ">
                                <w:r>
                                  <w:rPr>
                                    <w:noProof/>
                                  </w:rPr>
                                  <w:t>1</w:t>
                                </w:r>
                              </w:fldSimple>
                              <w:r>
                                <w:t>. Example flow rate and sampling marks from Station JBT06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in;margin-top:1.95pt;width:324pt;height:260.9pt;z-index:251659264;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mIJ1j4AAAAAkBAAAP&#10;AAAAZHJzL2Rvd25yZXYueG1sTI9PS8NAFMTvgt9heYI3u/lDahqzKaWopyK0FcTba/KahGZ3Q3ab&#10;pN/e50mPwwwzv8nXs+7ESINrrVEQLgIQZEpbtaZW8Hl8e0pBOI+mws4aUnAjB+vi/i7HrLKT2dN4&#10;8LXgEuMyVNB432dSurIhjW5hezLsne2g0bMcalkNOHG57mQUBEupsTW80GBP24bKy+GqFbxPOG3i&#10;8HXcXc7b2/cx+fjahaTU48O8eQHhafZ/YfjFZ3QomOlkr6ZyolMQpSl/8QriFQj2V/GS9UlBEiXP&#10;IItc/n9Q/AAAAP//AwBQSwMECgAAAAAAAAAhAOfpTXyQbQAAkG0AABQAAABkcnMvbWVkaWEvaW1h&#10;Z2UxLnBuZ4lQTkcNChoKAAAADUlIRFIAAAPVAAAC9ggCAAAAwGciZAAAAAFzUkdCAK7OHOkAAG1K&#10;SURBVHhe7d0LmqK6ogZQ6w5HazgbezjqcLo4wymcTl8ePlBRHiIEWPXt75xum0eyEvGvGMLXv3//&#10;Vn4IECBAgAABAgQIEBhE4P8GOYuTECBAgAABAgQIECCQCcjf+gEBAgQIECBAgACB4QTk7+GsnYkA&#10;AQIECBAgQICA/K0PECBAgAABAgQIEBhOQP4eztqZCBAgQIAAAQIECMjf+gABAgQIECBAgACB4QTk&#10;7+GsnYkAAQIECBAgQICA/K0PECBAgAABAgQIEBhOQP4eztqZCBAgQIAAAQIECMjf+gABAgQIECBA&#10;gACB4QTk7+GsnYkAAQIECBAgQICA/K0PECBAgAABAgQIEBhOQP4eztqZCBAgQIAAAQIECMjf+gAB&#10;AgQIECBAgACB4QTk7+GsnYkAAQIECBAgQICA/K0PECBAgAABAgQIEBhOQP4eztqZCBAgQIAAAQIE&#10;CMjf+gABAgQIECBAgACB4QTk7+GsnYkAAQIECBAgQICA/K0PECBAgAABAgQIEBhOQP4eztqZCBAg&#10;8EQgOXx/Pf5s43TzePv1fUg6y112T//wlR+w8uf1v3Y+ux0JECBAoEJA/tYtCBAgMLrAZvf773e/&#10;WW32v//OP7/71TE+fD/PzPWlTmP9Zffo59+/n6hyn/Jm9Qe1BQECBAi8KSB/vwlodwIECHxGYLP7&#10;2UW73yyWd/1JY32T3Rtu1rUU9iNAgACBWwH5W48gQIBAcALxtnLYO5slkv8UM1Ius1bSjW//qfjb&#10;zbyVu4kop30fpracj/POnJfgOBWIAAECYQnI32G1h9IQILBogWRfzAOvSt9pMj5s8ukp6cyUfTax&#10;JB23zmaURD/p/6bTS4o//+7S8fLspdMfc8/LDJPTH+Ltn9XfbD5Ksj/czgmPoiifBJMfxg8BAgQI&#10;fEKg7/xdDJ08na+Yj7g8G1bJ930x1fEyvFMe/3mC8niih9ubno/u3G3aaPZldeGr76m6ucuq0SBT&#10;88I337Jarnndm2/ZpePWdYbKY7YoUtNN3/XsUnf7LFngPP+7YqJ2HMeb6L88FG92u2iV/j39Y7Tb&#10;b4o/rVbrzeb0anrXZryKSpO9T0k92zWfkXLK5tke5Z+sw8eR6L3kLqjuBAgMIdBr/q69hyf5X5ys&#10;zp8gt9Wr2bfi3vxsnOhZeL07Ubb39/5uAYF8nOkhW2cfP3eb1q8LUFvxd5qyeeGbb/k8ezereyel&#10;5ghdPJsXqfjd7LY75HT3S0y869m8wrYkcC+QD2nfRuPjsfT3LDgfj9lFbfNftIkPWe+ND8nuJ8r/&#10;nBziTRrRb37us/YjerxN3xjp+LfmIECAAIHPCvSYv5PDn/uIe1f2PBWv1uuHbzXTRPQQj0v7XuJY&#10;aWmA4rMpzdBVo9M3J6ra+7IMwN0ky/zjJ/tEu6xBcLp36clkzLwMLwqfrWlQ/XP6bN3s/778krd5&#10;4Ztv+aRHNa978y27dN6azlB9yOZFOm15u8pE3iOT/Z9SAn/bs0vd7UPgucBmvV4lyU0GL66l2WB4&#10;OovkkEfu9Cf78//ScfH200fyKSwvLnaahwABAgR6EngSD1u/fHOPfbbO1eNPscn9v93dnF+x62mL&#10;cmIqZkAWHy+Pe9yc6Mne6QEuEfickZ8c8fkRLmU4NUZ1vSsoTqeu3b554ZtvWd20zevefMvWnair&#10;Z/MiPWN6OMK7nu3rbg8C9+sPnkTSl4urX37dKK4axRSSC1npX4p3UenfLruX/3De4Hqcy5+KSeRa&#10;gwABAgQ+KLDq59intBLti0xcffEuf0Tkpy19v7rZ/zzd9Xzw+0+EZ6+XP6XOie4+vJfPfy5tXeS6&#10;PUbDwlf5Nk3fLQr/4neEM/PLT9TmdW++Zbuu9YZn8yI9l787xrue7epuawI3v3veXGrO74zinsjL&#10;UoR37+fffVT60u7658tVdnOe6H2ZXpIe8Hrs/WnOSfri+RyVF00tRYAAAQJ9CPSSv6+p5mkkvh27&#10;OZX8Jg093/VZFnoWph5y/jOou1MWx6v60KkqQcPCP577Ydi9Wzu+or494uOWj0VoXvfmW7arV2fP&#10;8+9xDRquudmrsvdzlHY6tiZAgAABAgTmI9DD/O/TbMHH24VuZ8jkd+hvNuvyq8UQzpMnsl02zG/1&#10;z+d6l+6QS++Ny2d+b/b3NxlVnahysk4xS/xSpuTm7qabPbKJlw8/zQp/v1uSTtLMi/163nft7KK7&#10;wr/YvsmWzevefMvaKtxt0M0z6xiNG+6YXBv8dmGTRqvQFAVu4tm27rYnQIAAAQIEFiTwdv4u0nfp&#10;m8wneEUqPi2eddqm8X32aTTLBx3PS+Oe1ynMXr+/yajqRFVlOt8uer8cS8Xtoefdb+59alz4m5PH&#10;h/z+zmjX4d6o0oGeFf6xopVbnr66frBrWvfKm2grlZq/lbp5lo5fX/hTUF+vjw/r4bxaTOemDs3l&#10;m1fdlgQIECBAgMCiBN7M3+f0XTuYm0ef6pUHG3mfcuvdtudVb8vJtNmJrutlXIpeDI5W/9Qv3NWo&#10;FqfB73RZ3rcW+Koo/LPfei7rubxuoeZ1b75lI5E+NmpbpMuvjNevsfKvYJ4splMuYnP5PirmGAQI&#10;ECBAgMAsBd7K343Td/Gdfef4fZ1rcl3Nr5iEe3mg8rlxGp3ofLzzIyiGatnzzIWHKTNtCtC88M23&#10;bHP+WWx7/8VJ+iySoj/lqyg//WXmtFx8+amCs+BQCQIECBAgQGBIge75+7Q+cqOJzE8X/m5S1dP8&#10;8uy+/NKkjWxl7dOoZenpyfUnyqb9FkuGn57WfCnCqzHuV0OsTeqQb3Maw+/8a0i+1PiTwt8XovmW&#10;+Z7N6958y8Yu727YukiP9wwUzzBJC5LE/6sM4C09362S/QkQIECAAIEZC3TN36dpsI3S9+mOtY6T&#10;Lk5zTKpmTGcPXs5y7enZy+db456fKBsuvzxf58ltn8Uj5Sp/7u4ebdktTsXsHL+bFL4oUvMt76rQ&#10;vO7Nt2yp1H3z5kWqnCleeY/tm57dK2NPAgQIECBAYL4CHfP3aSZF+YbI9J7Iy1O9swd3l57nnY8e&#10;d4zfTegvyevViW5GMB/uPExP8yKAvVhho0n58m1Ox+gWv2sLfylG8y3LJW9e9+ZbNpZ5d8PGRXqx&#10;4dMydPN8t0r2J0CAAAECBGYs0DF/txLJB34/GL8vT7R/fqJGI8LFPIaqGQindetuV29pZXBZta7D&#10;MRoVPi9N8y3vC9+87s23bAf0xtaNi3SaqVJx2+7l96ObsfHunm/Uxq4ECBCYicDX16H3/2ZCoxoE&#10;+l3KvOrRJPk8j/pHqb1+mmXlEe4eI/PsRJdHxtU9U/m84cOT5fKHer6qQv0jWRo/8/KuQRoX/vpk&#10;vLpqVjZ587o337J736r3vDl28yI9ffjR4xmby3evpz0JECAwY4HVat9v7dIDpp/G/R7T0QiMItBz&#10;P67ITQ3j9zk+VoTHykcuP7745EStHqZ886jnvEGapbDavPjsGZ41jd688M23fHbK5nVvvmXXPl3r&#10;eX/gxkWqbM8KvPc9u9bdfgQIEJiJgPw9k4ZUjQ8IfDx/5zmmfvT7EnSrB2+fPiLzeuQnJ6p7uGb6&#10;q/TNKa+5/ua7kZox5dq82G34u3nhm2+ZdaIno8DN6950y6fDzc1+76hUf7vwz6zKZ2vn+YE3pkMS&#10;IEBg8gLN83fDLY1/T75PqMBZ4NPzvxutx10/CyiLRveZL4/elxspn5yo9Z2T2bqGd2fKTt4gj9XX&#10;4vKo+wabZps0L3zzLV+dunndm2/ZsKrvb9a8SHnOvm3QvC+VXurH8/1KOQIBAgTmL5DOEZ9/JdWQ&#10;wK3AVxpFmBD4nEC6gMh3HN2s3f65kzkyAQIECAQjkAbrf/92tcW55O/ajfMtsznltce0AYHABT49&#10;/h149RXv4wLZ2jGVC25//MxOQIAAAQKhCxj8Dr2FlO8zAvL3Z1wdtRBIDunTST+59iRoAgQIEJiJ&#10;gCw+k4ZUjQYC8ncDJJt0FUhn5a/2v/1Mnu9aBvsRIECAQJgCAneY7aJUAwjI3wMgL/cU6U2RVY8a&#10;XS6ImhMgQIDACwGJXPdYiID8vZCGVk0CBAgQIBCQgKgdUGMoyuAC8vfg5E5IgAABAgQIPBGQy3WN&#10;JQhYf3AJrayOBAgQIEBgaIGG6w82L5b1B5tb2TJwAePfgTeQ4hEgQIAAAQIECMxKwPj3rJpTZQgQ&#10;IECAQCACn5lJ4vk7gTSvYrwlIH+/xWdnAgQIECBA4JnA19dX7zief9k7qQMOLyB/D2/ujAQIECBA&#10;gAABAssVMP97uW2v5gQIECBAgAABAsMLyN/Dmy/mjMnh+2sbp9XN/nD3831IKl9PN8v/6bpPfoTT&#10;z/VAxUb3P6UTlXfLNrsUprzP/YuX/e/3rj7Cze63law6QJVDDlRZtrbdpAK5shBtj2t7AgSeCAR9&#10;iau6mpWvEo/X0F4uRGeqeJtf86uv1J161Knwd5e14jwNr3Xpxs8L1K76DS74nWp5+3HXsF5vnsnu&#10;4wjI3+O4L++s0U86Ze/y87Pef2/j9PGYxSu/+83qskH2xMx4+71fZ3v8RPH2fAnKXkwfZ59vv9r/&#10;eUjgl52K3crX2eyfHgL7/YuVJ23YUqVz5+U7bp98Itw6ZCVteIYmm90c/N7g7gDtPmyanN02BJYs&#10;ENYlrvpqdkySmwttm/Zqd8WI43iTXax7fgDyZrNJj1wqdnaezaZNPXrZtvEFv5ezOcg8BeTvebZr&#10;6LWKomh1PFYNYeclz6/duyyZRrv9+Xqbv/g3DeerVRbcH67r152K3ZLkmB0rH6bYHqOofI2uerHy&#10;pA0hy+fOy/f3UuyGR+h/s5JB/wd3RAIEXgmMfImrvprlYXU9RMMlx+Nqve4/F6/TC3n5kyOtUSY9&#10;9E+IF/yhDZzvbQH5+21CB+ggkF01d3mUrvopX7s363WR1Gsv6Om4zjWTp+M85yOvs1H2+7T++GLl&#10;SZtWbb3ZJPtDaVgm+w2h09D2/RSb0qBT8UtDcZKX36NWlPr0ZXD+jXB2iGLsv3yUyxa+8Wza6rYj&#10;8FRg3Etc9dUsfXUT/dcgFOdXncN52mD+TWKDK0a61/d2W8w1PF1eTheb6+zDy9Wleq5g/VVo/V+0&#10;iv93vrrn8fu/UiNUTlF8PGp5LL96XP91SV5e8O8vtmnxbkFThPvJQZnd4VBM2amcTfNQnqu2K/ZU&#10;r0Py91RbbmrlLl+TsutL62GYNFGnXzOePxJeX3KSw+E8gL7a3I58F26VL75BmsbtbLrH86vn5dj3&#10;DrcnLU+hyaforDb/RecvANLfQjansZ8mH6TxYZ+choayOTynr53TXwriwyH9Evo056f4xSS9lm9X&#10;+QyhbOpMj1M23zC1K4FJCYR1iauiy0Yl4j/FVar2TZ7O8vibXRF+onxoodkVI4lXu5sphcUEwtuL&#10;Tz5+cJpgWFxxist5s6tQekW8BPD70e/H62d+rnMBfjfH8tSV572rtiQvLviV9c3HTC6gaU/5k+Om&#10;F+HsalwUJNnvi2vw48zBJ+U5aXca6JnUW2uuhZW/59qyodXrdnJk9QTuujKnnwPnj4Tb6d03O2bj&#10;Aunk8Z7nHdaV7Tp//RzEq39FuJskevvNaTZqdf429fz9dRbA8y8A4vgYpXNyslk1yf/ipOrL3ZsE&#10;cNhchuCzk54u0pVf1mbHO/3DZreLkuv4Um21bUCAQC4Q/CUuu7ysojxU//u3S7Jf71/8nEfK06He&#10;x62eXjEex1WqLj7l6RuXrwqbXoWuAfw+flddP0uTGdN5gfmkxtqfRiW5NPfdBf/pxfb8jW8Gevpz&#10;dnE/zZPMO1BxkX6YOdhCu7ZuNghIQP4OqDEWVJRsVsn1utO04ufp348XqMsR8vCd3qQ54pBAfl2+&#10;GdhoWr9VPsZ/np6ZfcWZhe3UKgvE6WfLeh2t19ndR9ldVFWTHs8fCdnY9u3sy+vXss8+dBuN3jeu&#10;iQ0JLFsgwEvc/W0zL+7ASduudvZ25RWjaq+Hi0/+i0DlT6Or0DmAP8z9rrp+Pj/X6/7ZqCTX37vK&#10;F/z6i23NW+My6bK0XWPtZb/tplV7+Xta7RV8aVvcI/98Bkr58nOZyHiOoy8ITiPf3W65rzxp+WSP&#10;F8XL5T67Nt7m2tuBjabNdlPHy9HTqJ0k//tfOhdlnY2OH4+HunuOTt+Onr9izlzi6LTWzLPfTMqj&#10;d0N/d9DUx3YERheYxCWu9mrWA2OzK0bVxScrXfVPs2MWQxJxOpv99mbSquvn83O9JnhZkhcX/EYX&#10;2xr9qnudmsn00KwOMZyA/D2c9SLOlF3tTutDZV+aPcnY+fzsFzcCZYmzuJ3xOok5++7wPFeuNLX5&#10;qpoc/rw18l110ps2yze4LnuYzfM7VSJfpaU8bbooS7MvO0vnKOnliqfBpCx0p3/LwdIlBdKJKPWz&#10;57PvMs+lzaZ9ng51Xc0xO+15AKw0ybyfxcgX0ddVcpEC07jEVV3NyqmxyR0kFc3b/opRefG5lq64&#10;NTEfKWhxFcr33+6LS+L1p/L6WTpX9rlTbH3XiHc1rS3Jiwv+04tt/Zvl6cdbbXnqj22LIAXKizL7&#10;M4EeBK4DrDfTIW67//1cydL630URLke5+b0/m1eR/5Qm363yZWYrVhu5OcfNEuPnWt6/WHnSG5Ly&#10;6HFx3svPzcBy6d/S109/qyxDMVnlUqF86kjxEXE9fP7i9R6m8j9dTl9x8LxE2W7lg/6cT3Z68ax0&#10;Kf5dtXroEQ5BYFYC07jEVVzNrheCu9nqRfNcriH3V6TiIlF3xXi5V35Fu1x8ytekclFeXoXKx882&#10;PF+pml0/8wLsby7Gp+ts+uJ50uDNB8v9dfh6Jb/9iLq9Wj+92JY/Dh/+nNfhPKew6vPiQebZp8ms&#10;3mkzr8xXWr8gfy9QKAIECBAgQIDA7AWyaSvJrtuatbPHmW0FzT+ZbdOqGAECBAgQIECAQIAC8neA&#10;jaJIBAgQIECAAAECsxUw/2S2TatiBAgQIECAAAECAQoY/w6wURSJAAECBAgQIEBgtgJBj3+nD8md&#10;LbyKESBAgAABAgQITEegxzVLBsnfd7f25k9JSZf7TH/SVXhePKgwzd89VnU67aukBAgQIECAAAEC&#10;AQn0G0oHmH+SPpfklLZzxeyv63w10TR63zyzJCBkRSFAgAABAgQIECDwEYHP5u/syVZf22MUXR9S&#10;lT7Vb3N+LmD2EKkkOZ4qlv5icfeT/sPjiyalfKQjOCgBAgQIECBAgMAgAp/N36v1Ln1C4O+u9IzY&#10;dMbJ9e/Zo1ovP49POkr/qfLxR4PIOAkBAgQIECBAgACB/gU+m7835ZHvh8Inh8N1LLz/qjkiAQIE&#10;CBAgQIAAgeAEBrnBserRqvlNmOk88Be3X2aTT9x/GVyXUSACBAgQIECAwMIE0lC63+/Lld7tdp0N&#10;Pjv+/axYefhe7X9fhe/OVbIjAQIECBAgQIAAgWAFRsjf55Hvm2nhwQIpGAECBAgQIECAAIEeBQbP&#10;38nhT5uR78pFUXqsv0MRILAEga/DV/HfEiqrjgQIECAQuMDQ+Ts+pGuBJ/t0WcLzzzZ+RVS5KErg&#10;popHgEBQAmns/rf7V/wniAfVNApDgACBZQoEfYOj+y+X2SnVmkCPAkX4fjzgs9d7PLVDESBAgMBs&#10;BOZw/+VsGkNFCBAIWcCEk5BbR9kIECCwWIGh558sFlrFCRAYUqCYZ1LMOak8r7koQzaHcxEgQIBA&#10;WSD0/O3+S/2VAIG2Aq+T9+VoL9J52zPangABAgQINBcIPX+7/7J5W9qSAIEOAsVAeIcd7UKAAAEC&#10;BLoJhJ6/u9XKXgQILFagw42VIvhie4uKEyBAYBQB+XsUdiclQCAsARE8rPZQGgIECMxaQP6edfOq&#10;HIGFCXQY/F6YkOoSIECAwPgC8vf4baAEBAgQIECAAAECyxEIPX9b/2Q5fVFNCRAoBC4P6fS0Tl2C&#10;AAECsxQIPX9b/2SW3U6lCAQoEMIU8PKy5cXyiMV/VmgJsMMoEgECBDoLhJ6/O1fMjgQILE1g6pO/&#10;Gy5bvrRmVV8CBAjMT0D+nl+bqhEBAnMTMAQ+txZVHwIEli0gfy+7/dWewFwEehn8HjHm1pZ/xLLN&#10;pY+oBwECBEIRkL9DaQnlIECAAAECBAgQWILAIPk7OXx/beM7zsoXH8itf7KEXqiOBMIRCHmYOeSy&#10;hdOCSkKAAIHwBQbI3/H2e5/cS1S+WMFl/ZPw+5ASEhhdoHbyRqsSDh9z+y1/q8ramAABAgSGF/hs&#10;/s7GuL+2xyjalGpW+eLwNXdGAgQIPBMYPoJrCwIECBBYjsBn8/dqvfv99+93V47fq+oXl0OupgQI&#10;ECgJtBr89ouBvkOAAIEZCHw2f29uR74Lr8oXZ0CpCgQIjCLQKr+OUkInJUCAAAECZYHP5u9W1pW3&#10;Wj6+mL7S6rA2JkCAQAeBYUaa/fLQoWnsQoAAgakLBJS/K2+1fHwxfWXq6MpPgACBzgLD/GLQuXh2&#10;JECAAIFagYDyd21ZbUCAAIE5CRj8nlNrqgsBAgSaC8jfza1sSYDAsgSCHWkOtmDL6h9qS4AAga4C&#10;8ndXOfsRIBCAwHSHkKdb8gCaXREIECAwbYFB8vcmXYXwJ7qDqnxx2phKT4DA3ASMNM+tRdWHAAEC&#10;AQgMkr/fqKfnz7+BZ1cCBAIVeH/w2y8GgTatYhEgQKCBQOj52/PnGzSiTQgQIECAAAECBCYjEHr+&#10;ngykghIgQKCZwPuD383OYysCBAgQCFRA/g60YRSLAIFagWGCbLAzPYItWG3D2YAAAQILF5C/F94B&#10;VJ8AgUEFhvmdYdAqORkBAgQItBQIPX+7/7Jlg9qcAIEFCRgCX1BjqyoBAjMSCD1/u/9yRp1NVQhM&#10;VUDMnWrLKTcBAgSCFAg9fweJplAECIwvMPBEjmAjeLAFG7+LKAEBAgRCFZC/Q20Z5SJAYHYCA//O&#10;MDs/FSJAgMBMBOTvmTSkahAg8GmBYEeagy3Yp1vE8QkQIDBRAfl7og2n2AQIECBAgAABApMUCD1/&#10;W/9kkt1KoQnMVCDYkeZgCzbTjqBaBAgQeEsg9Pxt/ZO3mtfOBAj0LdA56Zr83XdTOB4BAgSmKhB6&#10;/p6qq3ITIDBfgc4R/KMkYZbqo1V2cAIECExUQP6eaMMpNgECBAgQIECAwCQF5O9JNptCE1i4wOhz&#10;OdoONg9T4LalWngvUn0CBAiMJRB6/nb/5Vg9w3kJECBAgAABAgQ+ITBI/k4O31/b+Fr87O/5T/nF&#10;6tq5//ITre6YBAi8LxDmYHNRqvS/9yvoCAQIECDwIYEB8ne8/d4npeJnf1//pMH6J4q39Qn8QxV3&#10;WAIECPQg0CTsDjP55FKZNILXpvAmxe5BxyEIECBAoErgs/k7H+jeHqNocz13HMeb/S5KX4h2+036&#10;Nw1DgACBaQoUSTfMspdTeJG2y/81yehh1kupCBAgMAOBz+bv1Xr3++/f764Uv5PjcbVeFy9s1uvV&#10;8VgeG5+BqCoQILAwgceJKOXpHwMPft/ZFzn78b9iMyl8YV1VdQkQCEXgs/l7czPyHUqdlYMAAQL9&#10;ClwieDHGXP5rsAPkF4FLCu/XxNEIECBA4JnAZ/N3K/fKpU4eX0xfaXVYGxMgQGAAgSJzX2akXP46&#10;wKmdggABAgSmJRBQ/q5c6uTxxfSVaRErLQECCxG4G+oOf+S73C61t2wupBFVkwABAgMIDJ6/y3O+&#10;y3PBB6irUxAgMAuBcWdUz4KwuhImosy4cVWNAIGgBAbP36soipL9IVv1JD7sk/RvQXkoDAECBAgQ&#10;IECAAIFPCgyfv1fRT7bwd/70neyPn6ydYxMgQIBAO4EwnyvUrg62JkCAQNgCg+TvTboKYTloR9nT&#10;d7Kf+vTt+fNh9x+lI0BghgIi+AwbVZUIEAhJYJD8/UaFPX/+DTy7EiBAoKOACN4Rzm4ECBBoIBB6&#10;/m5QBZsQIECAQP8CInj/po5IgACBXED+1hEIEJiSgMVPhmwtEXxIbeciQGA5AvL3ctpaTQkQINBa&#10;QARvTWYHAgQI1AnI33VC/p0AAQLLFhDBl93+ak+AQP8Coedv65/03+aOSIAAgZYCInhLMJsTIEDg&#10;lUDo+dv6J/ovAQIECBAgQIDAnARCz99zslYXAgQITFfAEPh0207JCRAITUD+Dq1FlIcAAQIECBAg&#10;QGDOAvL3nFtX3ToLpIvcpf913t2OBGYpYAh8ls2qUgQIDC8Qev52/+XwfeITZyzibMihtlzCYoXp&#10;ImpI4Z/oD445XQERfLptp+QECIQj8JXe4BhOae5KkobvkIsXrFtoBbt7YMol0aYf5IEU9fUjXTzw&#10;JZBmSouhLUJoC60QQisoAwECAwukoXS/35dPutvtOpch9PHvzhWzYwgClePHxdDyZXQ5/DFmA+Eh&#10;9CVlCEfAEHg4baEkBAhMVED+nmjDTaDYl1kcz8a5L0F83Mo0Gcy7/MIwblGdnQABAgQIEJiBgPw9&#10;g0YMsQpNQu2l3FMZTptKOUPsEMo0LwHvhXm1p9oQIDC0gPw9tLjzVQqM9XHe6vcEbUeAwOR+bdZk&#10;BAgQCFBgjPydHL6LZU2+D0kdifVP6oRC/PduoXasCN5KcBKFbFUjGxMgQIAAAQIDCwyfv+Pt9361&#10;/00XNvmN4u9t/LrCnj8/cIdY1Olm/HvCotpRZccS8OvoWPLOS4DA1AUGz9/J8biKdrtNCrfZ7aL4&#10;UD8GPnXjhZW/W6gtkKay0ojYsbBOrboECBAgQKBPgcHzd5+Fd6wZCgy20sg7vydcflWYYQOoEoE2&#10;An4XbaNlWwIECJwEBs/fm/V6Fcf5rJPkcIhXSXLUGPMReDPUTgtC8phWeynthwS8ET4E67AECMxY&#10;YPD8vYp+fvfHbXZf5Z/Vbp/NQzn9VN5q+fhi+sqM20PVCoFPT0Tp6/cEyWPIHttXqw1ZZuciQIAA&#10;AQKPAsPn72zed3b3ZXr/5S4d/d5s1qdSVd5q+fiiJ9IvpB+Xn5EZcpVF8JBbR9mGEfAuGMbZWQgQ&#10;mI3AGPn7gpfdi7lel4bAZ8O6zIp8YnjyE9PBP1HOZba4WhMgQIAAAQIdBIbP3/H2vO53fNgnURR1&#10;KLVdFiYQ+Oha4MVbWGdR3XEEvAvGcXdWAgSmKTB8/o5+ftb7/AE82+P+90f8nmbHGbzUfX26f2jw&#10;u6/iDe7qhAR6E/Au6I3SgQgQmLvA8Pl7ld6BeZrV/ZsvA+6HQDMBn+7NnGxFYDQBb9LR6J2YAIFJ&#10;CYyRv9sAef58G60xt/3QuHK/VfpoISWPfhvr7mgfbbuPlnxpB/dGWFqLqy8BAh0EQs/fnj/foVFn&#10;vMun1yV8k07yeBPQ7gQIECBAYAkCoefvJbSBOrYS6LwiyjADqCJ4q9a08SwFvAtm2awqRYBAjwLy&#10;d4+Yyz3UMNG27Nv2A374Ei63N6g5AQIECBAg8FJA/tZBpirQPIIPHL6bF2yq9MpNoE7Au6BOyL8T&#10;ILBogdDzt/svF9096yof7Gd8sAWrE/XvBHoT8C7ojdKBCBCYnUDo+dv9l7Prcj1XqPYzfuDB70v1&#10;agvWM4TDESBAgAABAhMRCD1/T4RRMccUeJF00/A9ZsmcuyeBsX6J6qn4yz2M30KX2/ZqToDASwH5&#10;WweZg0DluoRFaEv/G6uGwsdY8s4bjoB3QThtoSQECIQjIH+H0xZTLUkgY5OXdQmLMe9wSmUMfqo9&#10;W7l7EhDBe4J0GAIE5iMgf8+nLdUkFei8Ojg9AgQIECBAgMAwAqHnb+ufDNMPZnaWcaed3GEa/JtZ&#10;71KdDgKBP7m2Q43sQoAAgXcEQs/f1j95p3XtS4AAgUAEfDcVSEMoBgECIQiEnr9DMFIGAm8KGAJ/&#10;E9DusxHwXphNU6oIAQLvCMjf7+jZl0ALATditsCyKQECBAgQmK+A/D3ftlWzkAR8+d65NQJZyqZz&#10;+e14J2AIXJcgQIBA6Pnb/Zf6KAECBAgQIECAwJwExsjfyeH7FKu/D0kNpvsvA+9txiZbNZCRv1Zc&#10;Np6rgDfCXFtWvQgQaCgwfP6Ot9/79U+Wq3/3q/33Nm5YUpsRIECAwFwERPC5tKR6ECDQRWDw/J0c&#10;j6soirKybna7aHU81g2Bd6mWfQiEKiB2hNoyyjW0gPfC0OLOR4BAMAKD5+/Nf9EmjotB7/T/N9F/&#10;m2AwFITAIAJixyDMTkKAAAECBAIVGDx/p6Pev7+bQz4B/LD5/d2J34F2DcUiQIDAhwX8LvphYIcn&#10;QCBQgeHzd7z9+o6j32z+dxR/f13nf1cudfL4YvpKoJaKRaCxgNjRmMqGMxfwXph5A6seAQJVAoPn&#10;73z+9y4f9b6b/1251Mnji+krmjIQAYufBNIQikFg0gIi+KSbT+EJEOggMHj+7lBGuxCYo4DMMcdW&#10;VScCBAgQIFAvMHj+zu+/POTrfieHQ7xar00Ar28mWxAgQGDOAn4dnXPrqhsBAg8Cg+fvdNbJ32zd&#10;73Qa93f6/78/+VKEfggsUUDmWGKrq/NzgXRKGx4CBAgsQWD4/J3N+87uvsyfwFO7+onnzy+hFy65&#10;jiL4kltf3csC6XvB20GXIEBgIQJj5O82tJ4/30bLtgQIEJi2gAg+7fZTegIEmgmEnr+b1cJWIwhY&#10;/KQvdIHjhaRu1lc3m9BxvCMm1FiKSoBANwH5u5ubvQgQIEDgUwIi+KdkHZcAgTAE5O8w2kEpli0g&#10;bSy7/dW+QsCbQrcgQGDGAvL3jBtX1aYkIG1MqbWUdRABb4pBmJ2EAIERBELP39Y/GaFTOOVIAtLG&#10;SPBOS4AAAQIEBhUIPX9b/2TQ7uBkYwsUEdwqyGO3g/OHIuCX0lBaQjkIEOhVIPT83WtlHYzABASs&#10;gjyBRlJEAgQIECDwhoD8/QaeXQl8TMCw38doHXhiAt4LE2swxSVAoIGA/N0AySYPAlZl1ikIEBhM&#10;QAQfjNqJCBAYRiD0/O3+y2H6gbMEKCBzBNgoikSAAAECBN4XCD1/u//y/TZ2BAIECExdwK3JU29B&#10;5SdAoCwQev7WWgSWLGAIfMmtr+53Apdbky0QpG8QIDB1Afl76i2o/PMXkDbm38Zq2FjAAkGNqWxI&#10;gEC4AvJ3uG2jZARSAWlDNyDwKOCrIb2CAIFJC8jfk24+hScwZwHL7My5dd+umwj+NqEDECAwmsDg&#10;+Tve3i1p8n1IXtTe+iejdQ0nDklA1AipNZQlFAHvi1BaQjkIEGgpMHj+jn6uS5r8RKtVtNttXpTZ&#10;+ictG9TmsxUQNWbbtCr2hoD3xRt4diVAYDSBwfP3tabxdhtHP1kG90OAQBMBUaOJkm0IECBAgEDg&#10;AqPl7+RwiDf7nfQdeAdRPAIECIQt4PfSsNtH6QgQqBAYK38n/4uTmqkn2osAgQcBUUOnIPAo4H2h&#10;VxAgMC2BkfJ3Hr+j28HvylstH19MX5kW8fxKa1WKcdtU1BjX39nDFPCAzDDbRakIEKgUGCd/V8Xv&#10;VeWtlo8vpq9oSwILFxA1Ft4BVL9SwAMydQwCBKYiME7+PibJZrOeipFyEghQYPbP5fE1S4C9bhJF&#10;mv1bYxKtoJAECLwWGCV/J8fjar1+teygZiNAgAABAgQIECAwS4FR8rfh71n2JZUaQcBElBHQnXIK&#10;Am6TmEIrKSOB5QqMkr/TZ/D8vnzqznLbQ80JtBXwbXtbMdsvRyCdxbScyqopAQITEhglf7fw8fz5&#10;Flg2JUCAAIGzgF9N9QUCBIIVCD1/e/58sF1HwYIS8G17UM2hMAQIECBA4IVA6Plb4xEg0FBABG8I&#10;ZbNFCbhHYlHNrbIEpiIgf0+lpZSTAAECBLoIWBe8i5p9CBD4pID8/UldxyYwrIAh8GG9nW1KAlL4&#10;lFpLWQnMXaB9/k4O31/fhySFibenuyOLv37kx/2XH2F1UAIECCxSQApfZLOrNIHgBNrm7+TwZ7/a&#10;/01XD4y323iz/01vkPxZ7/98KoG7/zK4LqNAYQsYAg+7fZQuCAFLowTRDApBYMECbfN39uic6L/0&#10;0ZXZMyxPD7FcbzZJkv7NzxIEPBV8Eq089WWPdbNJdLOpF9Ivq1NvQeUnMF2Btvn7nLWT/8XJKoqi&#10;tObZHzeb9XQNlJzAvAR8wz6v9lSbDwqI4B/EdWgCBJ4LtM3fm93f/TGd9/29T6KfnyibA/69X/94&#10;nKVORiAwAd+wB9YgikOAAAECBE4CbfP3arXZZXO+s2nf2eB3+ij505+QEiBAgACBqQlcFgif+qyt&#10;qcErL4FFCzTP3/lqJ9t4YC3rnwwM7nQzE/D1+swaVHU+IVB8WfSJIzsmAQIEKgWa5+98pDuKz4F4&#10;oCRu/RMdl8CbAiL4m4B2X4iAJ2UupKFVk0AIAs3zd17aPITnP4Mn8RC0lIHANAUEi2m2m1IPLeCu&#10;iaHFnY/AUgVa5u8r010SH2g4fKnNpN4E3hWwKMq7gvYnQIAAAQI9CXTO33dJPL8Z08/cBazKPPUW&#10;Nsl16i2o/AMI+L5oAGSnILBwgeb5+/K0+cdbIj94Y6b7LxfeQVW/d4Hws4Vf83pvdAdsK+D7orZi&#10;tidAoJVA8/x9nXDyeE9kyyUIk8P3KVd/1z233v2XrZrTxgSaCMgWTZRsQ8B0cH2AAIEPCTTP370V&#10;IN5+71f7bBHx3/T//9Ql8N7O60AECJQFZAv9gUATgfC/MmpSC9sQIBCUwPD5O47jzf7vbpMyZI/y&#10;8eTMoPqDwhAgQIDAvUD5K6N0fpQn9egiBAi8KTB4/k6Ox9V6naVvPwQIjC9gdfDx20AJJiJQpHA3&#10;MU+kuRSTQNACg+fvY5JsNqvzBHDLFgbdOxRuGQIi+DLaWS17EzAjpTdKByKwVIHB83cKnewPq7/Z&#10;jZU/UToX/DL/u3Kpk8rFVpbaWOpN4FMC4URwi598qo0dt1eBuxkpvR7bwQgQmL/AGPn7PP17Fe32&#10;myQ5npQrlzqpWmvl3/ybRQ0JDC5gSG9wciecvIDpKJNvQhUgMJLA4Pl7vSlF7pEq7bQECFQJWBFF&#10;vyDQQcDvrh3Q7EJg4QKD5+/NbhfFh2LSSXzYJ1HkyZkL74OqH5hAOHNRAoNRHAJPBfzuqnMQINBK&#10;YPD8vVpFP79RnD+AZxtHPx5c36q9bExgCAERfAhl5yBAgACBpQqMkL+Ldb+Ln9r07fnzS+2Z6j2y&#10;gK/UR24Ap5+ggHfNBBtNkQmMIzBK/m5RVc+fb4H14U0tTPFh4OAO7yv14JpEgYIX8K4JvokUkEAQ&#10;AqHn7yCQFILAggUM6S248VW9o4B3TUc4uxFYjID8vZimVlECXQXKSx13PUaj/XzH0ojJRlMQGOxd&#10;MwUMZSRA4F5A/tYnCBBoJCBPNGKyEYGSgOkougMBApUC8reOQYBACwEpvAWWTQnkAqaj6AgECNwJ&#10;hJ6/rX+iyxIIUEAKD7BRFClkAQPhIbeOshEYXiD0/G39k+H7hDMSaChQTuHp1O2Ge9mMwGIFDIQv&#10;tulVnMDExr81GAECgQsUKdwjewJvJsULRMCbJZCGUAwC4wqEPv49ro6zEyDQXMDYXnMrWy5cwJtl&#10;4R1A9QnI3/oAAQK9Cbwztmfxwd6awYGmIOAmiim0kjIS+JRA6Pnb/ZefannHJUCAAIGxBd75lXXs&#10;sjs/AQLdBULP3+6/7N629iQwkoDv1keCd9qpCnjLTLXllJtAV4HQ83fXetmPAIExBdqO6pl8MmZr&#10;OXcAAm3fMgEUWREIEOguIH93t7MnAQKvBYzq6SEEWglYR6gVl40JTFdA/p5u2yk5gQkINFkj3OD3&#10;BBpSEYcSEMGHknYeAmMKyN9j6k/o3BLShBorwKKW1wi/e1KPrhVgeynSuAK+OBrX39kJDCAwRv5O&#10;Dt+XZU2+D8nLWlr/ZIBO4BQEBhOw5tpg1E40aYEmXxxNuoIKT2DhAmPk72OSRD+nhU1+d5uXLWD9&#10;k4V3UNWfpUA5W6R/nmUdVYrA+wIvvjh6/+COQIDAiAIj5O84jjeb9Yh1dmoCBEIQKLJFCCVRBgKB&#10;C/jiKPAGUjwCbQWGz9/J8biJ/ns96t22FrYnQIAAAQIzF5DCZ97AqrckgeHzdzr7ZBX/KeZ1183+&#10;XlJLqCsBAgQIEKgVsFJ4LZENCIQvMHj+Toe/V6vobzGve5d8b+MzUuWtlo8vpq+Ez6qEBAgQIEDg&#10;cwLWSPmcrSMTGEBg8Py92f3+K990eTyeF0CpvNXy8cX0lQFcnIIAAQIECIQsYCA85NZRNgKvBQbP&#10;3xqEAAECBAgQ6EnAQHhPkA5DYFCBwfN3vP36Os85cSvmoG3tZAQIECAwQwH3Zc6wUVVp7gKD5+/o&#10;53d/TDN4fvtlsqtb/3vu/tOonycUTqOdlJIAgQULSOELbnxVn57A4Pl7tcpmgJ9+fqLpiSkxAQIE&#10;CBAIVMCDMwNtGMUicCswQv5u1QSeP9+Ky8YECBAgQMCDM/UBAoELhJ6/PX8+8A6keAQIECAQrIBJ&#10;KcE2jYItXCD0/L3w5lF9AgQIECDwpoBJKW8C2p1A7wLyd++kDkiAAAECBIITKFJ4cMVSIAKLFJC/&#10;F9nsKk2AAAECixSwXvgim12lgxOQv4NrEgUiQIAAAQKfE/DgzM/ZOjKBhgKh52/rnzRsSJsRIECA&#10;AIHmAgbCm1vZkkDvAqHnb+uf9N7kDkiAAAECBFKBu/sy00etpf+RIUBgAIHQ8/cABE5BgAABAgQW&#10;K3BZLNxihYvtAyo+vID8Pby5MxIgQIAAgUAFpPBAG0ax5iUgf8+rPdWGAAECBAi8LSCFv03oAARe&#10;CYSev91/qf8SIECAAIFRBKTwUdiddAkCoedv918uoReqIwECBAgEK/B4m2awRVUwAlMRCD1/T8VR&#10;OQkQIECAwIwFyrdpWillxg2tasMIyN/DODsLAQIECBCYiYAn+MykIVVjPAH5ezx7ZyZAgAABApMV&#10;8ASfyTadgo8vIH+P3waBlyD9njG9yAZeSMUjQIAAgeEF3KA5vLkzzkNgvPydHL6/tnGdovVP6oT8&#10;OwECBAgQGFPg7gbNMYvi3AQmIjBa/o4P+6SBkfVPGiDZhAABAgQIjCxwuUHT3Zkjt4TTT0FgpPwd&#10;b7fHzWYKQMpIgAABAgQINBcwHN7cypaLFRglfyeHw+rnb7RYdBUnQIAAAQLzFrgbDk8HxeddX7Uj&#10;0EpghPydHP7E0U76btVONiZAgAABAlMUMC9liq2mzJ8WGD5/x4c4+rurmHtSeavl44vpK59GcXwC&#10;BAgQIECgX4HLUlrFBHEj4v3yOtq0BIbO3+nE79WuKn2vVpW3Wj6+mL4yLWKlJUCAAAECBFKBYsnw&#10;x6kpl0Qul+snCxH4GjbOxtuHNQejn38/TyajpEPdwxZvIY3erprW/27nZWsCBAgQeE+gGBr36In3&#10;FO3ds0AaSvf7ffmgu92u8zkGHv9Ow/b553e/WWV/fRa+O1fJjgQIECBAgMB0BTzffrptp+QNBQbO&#10;3w1LZTMCBAgQIEBg0QKeb7/o5p975cfL35vdr7HvuXcv9SNAgAABAp0FPN++M50dAxcYL383g/H8&#10;+WZOtiJAgAABAvMUeEzh7tecZ0svqVah52/Pn19Sb1RXAgQIECBQLVBO4ZcVVAyQ6y4TFQg9f0+U&#10;VbEJECBAgACB3gWKwH13WCm8d2cH/LSA/P1pYccnQIAAAQIEPi5g1ZSPEztBfwLyd3+WjkSAAAEC&#10;BAgEIOA5PgE0giK8Egg9f7v/Uv8lQIAAAQIEGgqUH7HpEfcN0Ww2vEDo+dv9l8P3CWckQIAAAQLT&#10;FbhMEL+sIP5sONww+XRbeeolDz1/T9136uX38Pmpt6DyEyBAYMkC5ZVSymm7+LNH3C+5b4xb9690&#10;gHncErw4ezr5JOTiBevWY8FcnnrEdCgCBAgQGF2gmJRSTt6P01Tk8tGbKcACpKF0v9+XC7bb7TqX&#10;0/h3Zzo7EiBAgAABAhMTeFzB8G418YnVR3GnKSB/T7PdlJoAAQIECBD4gMBl1vgHju2QBE4Coedv&#10;65/oqgQIECBAgMCQApYSH1J7mecKPX9b/2SZ/VKtCRAgQIDAuAIGwsf1n/fZQ8/f89ZXOwIECBAg&#10;QCBYAU+2D7Zppl4w+XvqLaj8BAgQIECAwAcFTEf5IO5SDy1/L7Xl1ZsAAQIECBBoLGA6SmMqG9YL&#10;hJ6/3X9Z34a2IECAAAECBD4vYCD888ZLOcMY+TvenlP19yGpgXb/5VJ6onoSIECAAIEpCBgIn0Ir&#10;hV7GwfN3cvjeHve/ea7+We+/t3HoRMpHgAABAgQIELgKuC9Tb3hTYPD8vdn9/vvdbfJiR1G0Oh7r&#10;hsDfrKHdCRAgQIAAAQK9C5RT+OND7Hs/nQPOSWDw/F3CSw6HeBP9V2RxPwQIECBAgACBqQlcHl+f&#10;RnApfGqtN1p5R8rf6SyUr6/v/Wr/9zQUPhqAEz8XSK8j6WWFEAECBAgQIFArYDi8lsgGF4GR8nc2&#10;C+V+/nflUiePL6avaD8CBAgQIECAQIAChsMDbJQAizRS/i4kbud/Vy518vhi+kqAjopEgAABAgQI&#10;ELgI+AJZZ3ghMGr+1jIECBAgQIAAgZkKXFYqNC98pi3cvVqD5+9s8e/zmoPJ8ej+y+5tZ08CBAgQ&#10;IEAgaIHydJSgC6pwwwoMnr+jn9/98fQAnu9kd16KcNhaOxsBAgQIECBAYDiBYix8uPM5U9gCg+fv&#10;1aq497J4AE9Up+P583VC/p0AAQIECBCYgIAHZ06gkYYq4gj5u1XVPH++FZeNCRAgQIAAgWAFLmsU&#10;BltCBRtGIPT8PYyCsxAgQIAAAQIEhhEwED6Mc8hnkb9Dbh1lI0CAAAECBGYoYCB8ho3apkrydxst&#10;2xIgQIAAAQIEehIwEN4T5PQOI39Pr82UmAABAgQIEJiHQPmp9fOokVo0EQg9f1v/pEkrfmKbdJkk&#10;z+76BKxjEiBAgACBOwEpfGldIvT8bf2TpfVI9SVAgAABAssUKKfwdBSs+G+ZFLOvdej5e/YNoIIE&#10;CBAgQIAAgYvA5ZGZd4PiEvmcOon8PafWVBcCBAgQIEBgVgKXFF5+lL2h8am3sfw99RZUfgIECBAg&#10;QGDmAuU7sgTxGTR26Pnb/Zcz6GSqQIAAAQIECPQuIIj3TjrYAUPP3+6/HKwrOBEBAgQIECAwRYHH&#10;IO7GzcDbMfT8HTif4hEgQIAAAQIEAhEo37tpjnggjVJZDPk75NZRNgIECBAgQIBAF4HH1Qy7HMU+&#10;nxGQvz/j6qgECBAgQIAAgbEFjIiP3QLV55e/w2yXkUvl4ZcjN4DTEyBAgACBvgU8ZbNv0e7HGyN/&#10;J4fv87Im27im6NY/6d629iRAgAABAgQI3Ap4ymYIPWL4/B1vv/frn3xdk58o/csheeVg/ZMQeoky&#10;ECBAgAABAnMSqHzKplVTBmviwfN3HMeb/S7KKxjt9pskOQ5WWSciQIAAAQIECBC4F7CU+MB9YvD8&#10;Hf38+91tTrU8Ji8Hvwe2cDoCBAgQIECAwJIF7oL4kik+WvfB83epNsnhcB0L/2gtHZwAAQIECBAg&#10;QKCxwN008cb72bCRwGj5O70JM5sHfh0LX1Xeavn4YvpKo5rZiAABAgQIECBA4A0B81LewHu16zj5&#10;Ow/fq/3vTzEPvPipvNXy8cX0lQ9ZOCwBAgQIECBAgMCjQOUj7t2v2bmrfA0fZ08j3+nqJ3WlToe6&#10;hy9eXaEW8e/W/15EM6skAQIECBB4T+AxgqdJ/b1DBrp3Gkr3+325cLvdrnNZBw+4WfqOo9/SvJPn&#10;ZZe/O7frmzvK328C2p0AAQIECCxT4Nmg+NRz+bTzd7z9unvmTrogyrORcPl7lLeu8D0Ku5MSIECA&#10;AIEZC0x9pHza+btVx5K/W3H1tbH83Zek4xAgQIAAAQLPBO4SeeAD5P3m73Huv2zeFz1/vrmVLQkQ&#10;IECAAAECUxFY8jM4B5//3aZTGP9uo9Xbtsa/e6N0IAIECBAgQKClQJgzyPsd/5a/W3aKBWwufy+g&#10;kVWRAAECBAhMTOCSy0eZqSJ/T6y7TK648vfkmkyBCRAgQIDAcgRq1x3/RECXv5fTwUaoqfA9ArpT&#10;EiBAgAABAv0JfGIGy7Ly92NbeCJPf/2z4kjy90d5HZwAAQIECBAYS+CdGSzLyt/S9sB9VP4eGNzp&#10;CBAgQIAAgYEFamewXMpzmcoifw/cRss6nfy9rPZWWwIECBAgQOC5wDWp71c9Pn8+9PW/dYkhBYTv&#10;IbWdiwABAgQIEAhc4LJIeb/llL/79XQ0AgQIECBAgAABAq8E5G/9gwABAgQIECBAgMBwAqHnb8+f&#10;H64vOBMBAgQIECBAgMDnBULP3+n6J3c/nzdxBgIECBAgQIAAAQKfEgg9f3+q3o77IODmS52CAAEC&#10;BAgQIDCAgPw9ALJTECBAgAABAgQIEDgJhJW/72Z7pzNP7l7RbgQIECBAgAABAgQmLRBW/n6kvJv8&#10;ncbxSXMHW3iTT4JtGgUjQIAAAQIEZiYwXv5ODt9f27iO83FEvG4P/95aQPhuTWYHAgQIECBAgEBX&#10;gbHyd7z93iddC20/AgQIECBAgAABAhMVGCF/ZwPfX9tjFG26mqXjtXf/dT2S/VYGv3UCAgQIECBA&#10;gMCQAl/pBOshz5eeK4njVRq+0xj+nez+/USl099N787Ktr8pXbHBv919mdMQOUwtHk/d+3kvdbmc&#10;6/GVXk5aHHaAGvVSWgchQIAAAQIECIwlkEbQ/f4mle52u86FGSF/n8raLH9XJPLOde1jxwGC/ovY&#10;3e/ZJe8+eoRjECBAgAABAvMXmG3+TitWOxh/Gv8efMx+/t1KDQkQIECAAAECBJ4I9Ju/R5j//axl&#10;K1f7flz/pDaj6zkECBAgQIAAAQIEghUIKH8Ha6RgBAgQIECAAAECBPoSkL/7knQcAgQIECBAgAAB&#10;AvUCYeXvx6dd3r1SXyFbECBAgAABAgQIEAhYYLz8vdn93i4+WKl0N//b8+cD7kuKRoAAAQIECBAg&#10;UC8wXv6uL1u2xd34t5svm7HZigABAgQIECBAIFCB0PN3oGyKRYAAAQIECBAgQKCTgPzdic1OBAgQ&#10;IECAAAECBDoJ1D/yptNhu+xkbncXNfsQIECAAAECBAh8XmBqz5+/f9R89vd9kjpFPy9vwWzyRMzP&#10;azsDAQIECBAgQIDAogUm9/zLeFuE7fNP9vf1T3on5U8Ub7fxohtT5QkQIECAAAECBBYm8Nn53+lA&#10;99fX9hhFm1L8juPNfhdlo9+7/SaOBfCFdTnVJUCAAAECBAgsWuCz+Xu1Thf5/ve7K8Xv5HhcrdfF&#10;C5v1enU8lsfGF90WKk+AAAECBAgQIDB/gc/m783NyPf8NdWQAAECBAgQIECAwGuBz+bv9/U9//J9&#10;Q0cgQIAAAQIECBAIRyD0/O35l+H0FSUhQIAAAQIECBB4X2Dw/F2e812eC/5+VRyBAAECBAgQIECA&#10;QPACg+fvVRRFyf6QrXoSH/ZJ+rfgjRSQAAECBAgQIECAQF8Cw+fv9KE72cLf6cTubZz9sa+aOA4B&#10;AgQIECBAgACB8AUGyd+bdBXCctBOH3tZ/Ejf4fcQJSRAgAABAgQIEOhTYJD8/UaBrX/yBp5dCRAg&#10;QIAAAQIEghMIPX9b/yS4LqNABAgQIECAAAECbwiEnr/fqJpdCRAgQIAAAQIECAQnIH8H1yQKRIAA&#10;AQIECBAgMGMB+XvGjatqBAgQIECAAAECwQnI38E1iQIRIECAAAECBAjMWCD0/G39kxl3PlUjQIAA&#10;AQIECCxQIPT8bf2TBXZKVSZAgAABAgQIzFgg9Pw9Y3pVI0CAAAECBAgQWKCA/L3ARldlAgQIECBA&#10;gACB0QTk79HonZgAAQIECBAgQGCBAvL3AhtdlQkQIECAAAECBEYTkL9Ho3diAgQIECBAgACBBQqE&#10;nr+tP7jATqnKBAgQIECAAIEZC4yRv5PDdxGrvw9JHa31B+uE/DsBAgQIECBAgMCUBIbP3/H2e7/a&#10;/6bB+jeKv7fxlLSUlQABAgQIECBAgMB7AoPn7+R4XEW73SYt9ma3i+JD/Rj4ezW0NwECBAgQIECA&#10;AIFwBAbP3+FUXUkIECBAgAABAgQIDC4weP7erNerOM5nnSSHQ7xKkuPglXZCAgQIECBAgAABAiMJ&#10;DJ6/V9HP7/64zW6//LPa7bN5KKefyqVOHl9MXxnJymkJECBAgAABAgQIvCswfP7O5n1nd1+m91/u&#10;0tHvzWZ9qkPlUiePL6avvFtp+xMgQIAAAQIECBAYSWCM/H2panYv5npdGgIfCcFpCRAgQIAAAQIE&#10;CAwkMHz+jrfndb/jwz6JomigmjoNAQIECBAgQIAAgfEFhs/f0c/Pep8/gGd73P/+iN/jdwIlIECA&#10;AAECBAgQGExg+Py9Su/APM3q/s2XAfdDgAABAgQIECBAYDECY+TvNriVi6K0OYBtCRAgQIAAAQIE&#10;CAQkEHr+rlwUJSA/RSFAgAABAgQIECDQRiD0/N2mLrYlQIAAAQIECBAgELqA/B16CykfAQIECBAg&#10;QIDAnATk7zm1proQIECAAAECBAiELiB/h95CykeAAAECBAgQIDAnAfl7Tq2pLgQIECBAgAABAqEL&#10;hJ6/rT8Yeg9SPgIECBAgQIAAgTYCoedv6w+2aU3bEiBAgAABAgQIhC4Qev4O3U/5CBAgQIAAAQIE&#10;CLQRkL/baNmWAAECBAgQIECAwHsC8vd7fvYmQIAAAQIECBAg0EZA/m6jZVsCBAgQIECAAAEC7wmE&#10;nr+tf/Je+9qbAAECBAgQIEAgLIHQ87f1T8LqL0pDgAABAgQIECDwnkDo+fu92tmbAAECBAgQIECA&#10;QFgC8ndY7aE0BAgQIECAAAEC8xaQv+fdvmpHgAABAgQIECAQloD8HVZ7KA0BAgQIECBAgMC8BULP&#10;39Y/mXf/UzsCBAgQIECAwNIEQs/f1j9ZWo9UXwIECBAgQIDAvAXGyN/J4fs0rP19SObNq3YECBAg&#10;QIAAAQIEbgSGz9/x9nu//snGtX/3q/33NtYiBAgQIECAAAECBBYjMHj+To7HVRRFGfBmt4tWx6Mh&#10;8MX0NhUlQIAAAQIECBAYPH9v/os2cVwMeqf/v4n+22gFAgQIECBAgAABAksRGDx/p6Pev7+bQz4B&#10;/LD5/d2J30vpa+pJgAABAgQIECCwWg2fv+Pt13cc/Wbzv6P4++s6/7tyqcHHF9NXNBwBAgQIECBA&#10;gACBiQoMnr/z+d+7fNT7bv535VKDjy+mr0zUWrEJECBAgAABAgQIDJ6/kRMgQIAAAQIECBBYsMDg&#10;+Tu///KQr/udHA7xar02AXzB/U/VCRAgQIAAAQJLExg8f6ezTv5m636n07i/0////cmXIvRDgAAB&#10;AgQIECBAYBECw+fvbN53dvdl/gQeq58sopepJAECBAgQIECAwFlgjPzdRr9yUZQ2B7AtAQIECBAg&#10;QIAAgYAEQs/flYuiBOSnKAQIECBAgAABAgTaCISev9vUxbYECBAgQIAAAQIEQheQv0NvIeUjQIAA&#10;AQIECBCYk4D8PafWVBcCBAgQIECAAIHQBeTv0FtI+QgQIECAAAECBOYkEHr+tv7JnHqbuhAgQIAA&#10;AQIECISev61/oo8SIECAAAECBAjMSSD0/D0na3UhQIAAAQIECBAgIH/rAwQIECBAgAABAgSGE5C/&#10;h7N2JgIECBAgQIAAAQLytz5AgAABAgQIECBAYDgB+Xs4a2ciQIAAAQIECBAgEHr+tv6gPkqAAAEC&#10;BAgQIDAngdDzt/UH59Tb1IUAAQIECBAgQCD0/K2FCBAgQIAAAQIECMxJQP6eU2uqCwECBAgQIECA&#10;QOgC8nfoLaR8BAgQIECAAAECcxKQv+fUmupCgAABAgQIECAQukDo+dv6J6H3IOUjQIAAAQIECBBo&#10;IzB4/o63d5H6+5C8KLD1T9q0pm0JECBAgAABAgRCFxg8f0c/10j9E61W0W63CR1J+QgQIECAAAEC&#10;BAj0JDB4/r6WO95u4+gny+B+CBAgQIAAAQIECCxEYLT8nRwO8Wa/k74X0tFUkwABAgQIECBAIBcY&#10;K38n/4sTU090QgIECBAgQIAAgaUJjJS/8/gd3Q5+Vy518vhi+srSGkl9CRAgQIAAAQIEZiMwTv6u&#10;it+ryqVOHl9MX5mNvooQIECAAAECBAgsTWCc/H1Mks1mvTRr9SVAgAABAgQIECAwSv5OjsfVem3Z&#10;Qd2PAAECBAgQIEBgcQKj5G/D34vrZypMgAABAgQIECBQCIySv9Nn8Px66o4uSIAAAQIECBAgsECB&#10;UfL3Ap1VmQABAgQIECBAgMBo498t6CsXJWyxv00JECBAgAABAgQIhCQQ+vh35aKEIQEqCwECBAgQ&#10;IECAAIEWAqHn7xZVsSkBAgQIECBAgACB4AXk7+CbSAEJECBAgAABAgRmJCB/z6gxVYUAAQIECBAg&#10;QCB4Afk7+CZSQAIECBAgQIAAgRkJhJ6/rX8yo86mKgQIECBAgAABAuM8f6eFu/VPWmDZlAABAgQI&#10;ECBAIHiB0Me/gwdUQAIECBAgQIAAAQItBOTvFlg2JUCAAAECBAgQIPCmgPz9JqDdCRAgQIAAAQIE&#10;CLQQkL9bYNmUAAECBAgQIECAwJsCoedv65+82cB2J0CAAAECBAgQCEog9Pxt/ZOguovCECBAgAAB&#10;AgQIvCkQev5+s3p2J0CAAAECBAgQIBCUgPwdVHMoDAECBAgQIECAwMwF5O+ZN7DqESBAgAABAgQI&#10;BCUgfwfVHApDgAABAgQIECAwcwH5e+YNrHoECBAgQIAAAQJBCYSev60/GFR3URgCBAgQIECAAIE3&#10;BUbJ38nh+5Srvw/J6wpYf/DNBrY7AQIECBAgQIBAUAIj5O94+71f7X/TZP2b/v+fugQeFJfCECBA&#10;gAABAgQIEHhLYPj8HcfxZv93t0mLvdn9/vvN/+SHAAECBAgQIECAwCIEBs/fyfG4Wq9l7kX0LpUk&#10;QIAAAQIECBC4Fxg8fx+TZLNZnSeAb2NNQoAAAQIECBAgQGBBAoPn79Q22R9Wf7MbK3+idC74Zf53&#10;5VInjy+mryyofVSVAAECBAgQIEBgXgJj5O/z9O9VtNtvkuR4Eq1c6uTxxfSVeTWB2hAgQIAAAQIE&#10;CCxIYPD8vd6UIveCoFWVAAECBAgQIECAQCoweP7e7HZRfCgmncSHfRJFkYYgQIAAAQIECBAgsBSB&#10;wfP3ahX9/EZx/gCebRz9/IjfS+lr6kmAAAECBAgQIDDC+HeGnq37XfxI3zohAQIECBAgQIDAogRG&#10;GP9u5Vu5KEqrI9iYAAECBAgQIECAQDgCoefvykVRwuFTEgIECBAgQIAAAQKtBELP360qY2MCBAgQ&#10;IECAAAECgQvI34E3kOIRIECAAAECBAjMSkD+nlVzqgwBAgQIECBAgEDgAvJ34A2keAQIECBAgAAB&#10;ArMSkL9n1ZwqQ4AAAQIECBAgELhA6Pnb+oOBdyDFI0CAAAECBAgQaCUQev62/mCr5rQxAQIECBAg&#10;QIBA4AKh5+/A+RSPAAECBAgQIECAQCsB+bsVl40JECBAgAABAgQIvCUgf7/FZ2cCBAgQIECAAAEC&#10;rQTk71ZcNiZAgAABAgQIECDwlkDo+dv6J281r50JECBAgAABAgQCEwg9f1v/JLAOozgECBAgQIAA&#10;AQJvCYSev9+qnJ0JECBAgAABAgQIBCYgfwfWIIpDgAABAgQIECAwa4Hm+TvePs7Fzl/ZxrMWUjkC&#10;BAgQIECAAAEC/Qk0z9/Rz+Nc7PSV3/1xK4L31yCORIAAAQIECBAgMGuB5vn7CcNm93e/iQ+H5DNM&#10;1j/5jKujEiBAgAABAgQIjCPwdv5erTbr9SpJjs3Lnxy+L7H6uya4W/+kuastCRAgQIAAAQIEwhfo&#10;IX+3ruQxSS6TWX53m9b724EAAQIECBAgQIDAVAV6yN/J8bjabNaNBeI4brN54+PakAABAgQIECBA&#10;gEDwAm/n7+TwZ59sov8aD2Oncb3N5sELKiABAgQIECBAgACB5gLN8/eT9Qe/9+uff21mkaSzT1bx&#10;n2ICeN3s7+b1sCUBAgQIECBAgACBKQg0z99P1h/89+8nalPRbLbKKvpb3Fe5S76vq4dXLnVSueZ4&#10;m/PZlgABAgQIECBAgEBAAs3zd0+F3ux+b4bLj8fzyoWVS51UrjneU1EchgABAgQIECBAgMDQAoPn&#10;76Er6HwECBAgQIAAAQIEAhJol7/zOeCnGSPXVbxbPYA+O8R5B7diBtQTFIUAAQIECBAgQGAIgRb5&#10;Ow3c2+P+t5jvHW/zGy/bP4A++smfWF/cfpns2ty5OYSHcxAgQIAAAQIECBD4pEDz/J38L06i3elx&#10;Oeka3qsoym+83Ox20Sr7e9OfbAb46afdrZtNT2A7AgQIECBAgAABAqEKNM/f6bqBl8fm3D5yZ71p&#10;vPh3qAzKRYAAAQIECBAgQGAQgeb5Oy1OkqRrB2b/nw6Fl56hU07mfRe6clHCvk/ieAQIECBAgAAB&#10;AgQGEmiev7PpJsU0k5v4nc0Kjz/3QMvKRQkHsnEaAgQIECBAgAABAn0LNM/fq8udk9/71f5vNhE8&#10;W8uk9fMv+66B4xEgQIAAAQIECBCYjsBXOsAcbGnTySchFy9YNwUjQIAAAQIECBDoUSANpfv9vnzA&#10;3W7X+fgtxr87n8OOBAgQIECAAAECBAgUAvK3nkCAAAECBAgQIEBgOIHQ87f1T4brC85EgAABAgQI&#10;ECDweYHQ87f1Tz7fB5yBAAECBAgQIEBgOIHQ8/dwEs5EgAABAgQIECBA4PMC8vfnjZ2BAAECBAgQ&#10;IECAwFlA/tYXCBAgQIAAAQIECAwnIH8PZ+1MBAgQIECAAAECBELP39Y/0UcJECBAgAABAgTmJBB6&#10;/rb+yZx6m7oQIECAAAECBAiEnr+1EAECBAgQIECAAIE5Ccjfc2pNdSFAgAABAgQIEAhdQP4OvYWU&#10;jwABAgQIECBAYE4C8vecWlNdCBAgQIAAAQIEQheQv0NvIeUjQIAAAQIECBCYk0Do+dv6g3PqbepC&#10;gAABAgQIECAwXv5ODt9f27iuBaw/WCfk3wkQIECAAAECBKYkMFr+jg/7ZEpQykqAAAECBAgQIECg&#10;B4GR8ne83R43mx7K7xAECBAgQIAAAQIEpiQwSv5ODofVz99oSk7KSoAAAQIECBAgQKAPgRHyd3L4&#10;E0c76buP5nMMAgQIECBAgACBiQkMn7/jQxz93VXMPalc6uTxxfSViRkrLgECBAgQIECAAIGzwND5&#10;O534vdpVpe/VqnKpk8cX01c0HwECBAgQIECAAIGJCgycv+M4XsXbfFD7O13/JPtj/RqEE6VVbAIE&#10;CBAgQIAAAQIPAgPn7+jnMqD9u9+ssr/+mAmuXxIgQIAAAQIECCxGYOD8vRhXFSVAgAABAgQIECBQ&#10;JTBe/t7sfo1965QECBAgQIAAAQILExgvfzeDrlwUpdmutiJAgAABAgQIECAQnEDo+btyUZTgFBWI&#10;AAECBAgQIECAQDOB0PN3s1rYigABAgQIECBAgMA0BOTvabSTUhIgQIAAAQIECMxDQP6eRzuqBQEC&#10;BAgQIECAwDQE5O9ptJNSEiBAgAABAgQIzENA/p5HO6oFAQIECBAgQIDANARCz9/WH5xGP1JKAgQI&#10;ECBAgACBZgKh52/rDzZrR1sRIECAAAECBAhMQyD0/D0NRaUkQIAAAQIECBAg0ExA/m7mZCsCBAgQ&#10;IECAAAECfQjI330oOgYBAgQIECBAgACBZgLydzMnWxEgQIAAAQIECBDoQyD0/G39kz5a2TEIECBA&#10;gAABAgRCEQg9f1v/JJSeohwECBAgQIAAAQJ9CISev/uoo2MQIECAAAECBAgQCEVA/g6lJZSDAAEC&#10;BAgQIEBgCQLy9xJaWR0JECBAgAABAgRCEZC/Q2kJ5SBAgAABAgQIEFiCQOj52/onS+iF6kiAAAEC&#10;BAgQWI5A6Pnb+ifL6YtqSoAAAQIECBBYgsAY+Tvenke1vw/JEpDVkQABAgQIECBAgMBJYPD8nRy+&#10;t8f9bz6u/bPef29jbUGAAAECBAgQIEBgMQKD5+/N7vff726TA0dRtDoeDYEvprepKAECBAgQIECA&#10;wOD5u0SeHA7xJvqvyOJ+CBAgQIAAAQIECCxAYKT8nc5C+fr63q/2f09D4QugVkUCBAgQIECAAAEC&#10;q5HydzYL5X7+d+VSg48vpq9oNwIECBAgQIAAAQITFRgpfxdat/O/K5cafHwxfWWi1opNgAABAgQI&#10;ECBAYNT8jZ8AAQIECBAgQIDAwgQGz9/Z4t/nNQeT49H9lwvrcKpLgAABAgQIEFi4wOD5O/r53R9P&#10;D+D5TnbnpQgX3gyqT4AAAQIECBAgsBCBwfP3alXce1k8gCdaCLNqEiBAgAABAgQIEMgFRsjfreQr&#10;F0VpdQQbEyBAgAABAgQIEAhHIPT8XbkoSjh8SkKAAAECBAgQIECglUDo+btVZWxMgAABAgQIECBA&#10;IHAB+TvwBlI8AgQIECBAgACBWQnI37NqTpUhQIAAAQIECBAIXED+DryBFI8AAQIECBAgQGBWAqHn&#10;b+ufzKq7qQwBAgQIECBAYPECoedv658svosCIECAAAECBAjMSiD0/D0rbJUhQIAAAQIECBBYvID8&#10;vfguAIAAAQIECBAgQGBAAfl7QGynIkCAAAECBAgQWLyA/L34LgCAAAECBAgQIEBgQAH5e0BspyJA&#10;gAABAgQIEFi8QOj52/qDi++iAAgQIECAAAECsxIIPX9bf3BW3U1lCBAgQIAAAQKLFwg9fy++gQAQ&#10;IECAAAECBAjMSkD+nlVzqgwBAgQIECBAgEDgAvJ34A2keAQIECBAgAABArMSkL9n1ZwqQ4AAAQIE&#10;CBAgELhA6Pnb+ieBdyDFI0CAAAECBAgQaCUwRv5ODt/nWL2Na0pr/ZNWzWljAgQIECBAgACBwAWG&#10;z9/x9nu//slz9U+U/uWQBE6keAQIECBAgAABAgR6Exg8f8dxvNnvorwC0W6/SZJjb5VxIAIECBAg&#10;QIAAAQKBCwyev6Off7+7zUnlmBj8DryDKB4BAgQIECBAgECvAoPn71Lpk8PhOhbea60cjAABAgQI&#10;ECBAgECYAqPl7/QmzGwe+HUsfFW51Mnji+krYVIqFQECBAgQIECAAIFagXHydx6+V/vfn2IeePFT&#10;udTJ44vpK7W1sgEBAgQIECBAgACBMAVGyN+nke/SNPAwaZSKAAECBAgQIECAQO8Cg+fv5PDnYeS7&#10;91o5IAECBAgQIECAAIEwBYbO3/Fhn6yS/eUBPF9ftY/gCRNOqQgQIECAAAECBAh0EBg6f6fLD979&#10;3MwB71ADuxAgQIAAAQIECBCYjsDQ+Xs6MkpKgAABAgQIECBAoH+B0PN35aKE/TM4IgECBAgQIECA&#10;AIFBBELP35WLEg4i4yQECBAgQIAAAQIE+hcIPX/3X2NHJECAAAECBAgQIDCegPw9nr0zEyBAgAAB&#10;AgQILE9A/l5em6sxAQIECBAgQIDAeALy93j2zkyAAAECBAgQILA8gdDzt/VPltcn1ZgAAQIECBAg&#10;MGeB0PO39U/m3PvUjQABAgQIECCwPIHQ8/fyWkSNCRAgQIAAAQIE5iwgf8+5ddWNAAECBAgQIEAg&#10;NAH5O7QWUR4CBAgQIECAAIE5C8jfc25ddSNAgAABAgQIEAhNIPT8bf2T0HqM8hAgQIAAAQIECLwj&#10;EHr+vqx/slrtiz+/U9vX+359HT538OLIA5yi9xM9lvnulfJfL3+ufLEs0GqDZzs+kjYvQJNjVh6t&#10;1Y53zdGErrIFn3FVdqoXZ6k9+Iv+U9sTmhTm2fFrD/7YFq/busn2L7apbOUmx3zW4sOX9q45ei98&#10;2zfCs275urs27/nvdPvm3e/yGVF5Me9wnM7viBcfKLXFeF2LVkeu/cR59qn34tPw9QdlhwN2LmTt&#10;js0/1l9XqrZFyuGk4aFaHbPbxu/s1bYW7wiU923eZHd79f7X0PN3k97fC8o7XaFhAQY4Re9ctdfx&#10;yk/HZx+ZryNI24/zx3dR8+O3Olfb3NB2+xcVeWzQd0JGZfeobeLe80GTM9YaDh9ne8+vTQ7YZJtn&#10;nfn1e7MSsPJQzbe86yrPrgNN3n1te/4774vaDlm7QcP3SPPg2OSM7xzt9SdF8yPXfuK0PVRtNupw&#10;wM6FrN2xtrRt42mTkNBkm85Rte3BmxBVBqRuJ+p8us4gDdNdt82mkb97QW8C9E6faHL85m/Xhkd7&#10;sVmPdan9MHj9SX9X6+YpuTaEvQ6Uzz7+a0v7OoW8CBlNgsWLoPA6QzRJM88u961a8MXbrfY4lT28&#10;sit2ONRjz3ndl5ps/2Kb193g9Y4N9224WZOKPOt7r3t7JWDDUnV4I7z5jn7sXc3fMq+vFU36bZMe&#10;2+04z95xTc7YPI823/L1B27b47z41HvxIfX686tDGWpTRLcz1h62Q/J7XZJWZ3z2ifA6YDQpwOMR&#10;OuzVYZduNeqltO+nsrsjTCB/v9NCDb3mcYpub8sXRLVX/xeJ8LEwtSGs7SX19Ufv6wK0PVfte77t&#10;AV/QvahXbZV736D3ZFDbqWoz1rMe2+O7+J1DNdy34WZNrmCd31nvfCa16vC13bJtOH59wNo+9vrC&#10;VVvaWvDa6rzOZLXlb5VoW7VUqyPXfuK0PfWLs3f7laD2ut35jLV1F7tbRYsmF7pW5gN8TDQv87Mt&#10;J5C/O/Tjd1x6/FwcvQf0WJcmHwnvsLe1qv2M7FCYWq62Hydtt28VPWsFet8ghCzeoVmH3KW2Cw1Z&#10;mLbnal74Dh27NgnVdtdnR3gzi7eKwg0vg7WbNQesPVSrxNz8vN3y7osu1PbUnZNxbTfuUMgmya/2&#10;vE0OUvs2eScONSxhq3LeXWRaneKdE72/b20Ha3v97LB96Pm7Q3O2VZjHKXrpjq0+ito62/7TArU9&#10;udsG3RJA5bm6HerTbo4/b4Habt8q03Tu2JXI3d4RzbNs8y0F7scGet1zGvarHjdreKhWIb7bxu/s&#10;1bYWrd6ery9l75z6ExfJ0PN327dEL0YDNNIAp+g9kfdi6yDTEuixo/Z4qGkZKu28Bbp17G57PZNs&#10;fjSJ/PXA5zuZu2Er9LhZw0N1i8ttD945cnQ7UefT9Rjo37yyjZe/k8P31zZ+s/hv7/5Owzc8+QCn&#10;6KUjhtMpG8LajAABAtMV6PejofnRPh3BXwTcF4XsFnxra937GVt92tYWr/nRGh5K1H7/d9TBLilj&#10;5e94+71PutaybUfscJ55nKL5e7sDkV0IECBAgMCdQIdPz84puXPY6nzGbr8ndCNqItlkm86Da20P&#10;3jlydDtR59N1Bun3zf710SfaVJY1HfhOs/cmilbxavfvJ3peofThl8MXr19fRyNAgAABAgQIEJi6&#10;QBpK9/t9uRa73a5zpcYY/17vfv/9+91tOhfajgQIECBAgAABAgQmKjBC/k5HvkXviXYXxSZAgAAB&#10;AgQIEHhTYIT8/azE6cD+3U+65eOL6Stv1tnuBAgQIECAAAECBMYSCCh/p1O9735SlMcXzQgfq684&#10;LwECBAgQIECAwPsCAeXv9yvjCAQIECBAgAABAgQCF5C/A28gxSNAgAABAgQIEJiVgPw9q+ZUGQIE&#10;CBAgQIAAgcAFxsvfm3QVwleLfwcOp3gECBAgQIAAAQIEOgiMl7+bFbZyUZRmu9qKAAECBAgQIECA&#10;QHACoefvykVRglNUIAIECBAgQIAAAQLNBELP381qYSsCBAgQIECAAAEC0xCQv6fRTkpJgAABAgQI&#10;ECAwDwH5ex7tqBYECBAgQIAAAQLTEJC/p9FOSkmAAAECBAgQIDAPAfl7Hu2oFgQIECBAgAABAtMQ&#10;CD1/W39wGv1IKQkQIECAAAECBJoJhJ6/rT/YrB1tRYAAAQIECBAgMA2B0PP3NBSVkgABAgQIECBA&#10;gEAzAfm7mZOtCBAgQIAAAQIECPQhIH/3oegYBAgQIECAAAECBJoJyN/NnGxFgAABAgQIECBAoA+B&#10;0PO39U/6aGXHIECAAAECBAgQCEUg9Pxt/ZNQeopyECBAgAABAgQI9CEwSv5ODt/FuPY27qMOjkGA&#10;AAECBAgQIEBgKgIj5O94+71f/6QD2z9RvJXAp9JTlJMAAQIECBAgQKAPgeHzdxzHm/0uSgsf7fab&#10;9G99VMMxCBAgQIAAAQIECExCYPD8nRyPq/V6k+Ns1uvV8Zi8BZXOYnlrfzsHIKARA2iEt4qgBd/i&#10;C2NnjRhGO3QvhRbsbhfMnhoxmKb4eEEGz98ta2T9k5ZgNidAgAABAgQIEAhaIPT8bf2ToLuPwhEg&#10;QIAAAQIECLQUCD1/t6yOzQkQIECAAAECBAgELTB4/i7P+S7PBQ9aSeEIECBAgAABAgQI9CMweP5e&#10;RVGU7A/ZqifxYZ+kf+unIo5CgAABAgQIECBAYAICw+fvVfSTLfydP30n++MEkBSRAAECBAgQIECA&#10;QE8CI+TvdOHv7Ok72Y/03VMzOgwBAgQIECBAgMBEBL7SFBxIUS17GUhDKAYBAgQIECBAgMCdwH6/&#10;L7+y2+06EwWUv5vU4XA4PFrccTQ5jm2CEkhbUCMG1SJtC6MF24oFuL1GDLBRWhVJC7biCnNjjRhm&#10;uzwr1Tv5e5T5J9PiVVoCBAgQIECAAAECvQnI371ROhABAgQIECBAgACBWgH5u5bIBgQIECBAgAAB&#10;AgR6E5C/e6N0IAIECBAgQIAAAQK1AhO7//KxPumqKeEs4VLLbYNKAY049Y6hBafegmn5NeLUG1EL&#10;Tr0FvQ1n0ILNq2D8u7mVLQkQIECAAAECBAi8K2Dw+F1B+xMgQIAAAQIECBBoLmD8u7mVLQkQIECA&#10;AAECBAi8KyB/vytofwIECBAgQIAAAQLNBcLI38nh+2sbX0qd/TX/+T4kD1WJt1/lbVfZ3282vN/g&#10;KUa6YdUJmuPZ8k7g0nA3TXR5tdTExY6l7YsGP7V6fNsfOA8vUN2Ul1Z7aMonrXm/3d07ffh6LeSM&#10;lc33ok1PLLdvyKpGXojfmNWsbKb8Y+7ph+LjxVTbjdiE3S+ed81WtLq2HLEtP3vqEPJ3vP3el3J2&#10;9tfV/jdd1eQ3ir8f+t56s1kdj5ft4ziOoihJjmen5HhcbTbrz7I5eoVA1nDrn7Td/v37idK/FL88&#10;XV7NXrtrzc0ua+aspfebVVTsmv5lp/VG7mDVTZkX6u7delfQSyOe2vInut0ga/H710au6wxPX9l8&#10;L9r0RFDaIn9PHrevPvr9KvWRnlPVTCn19ph/JKaX1vX+8UOxdJk9XU9ft91HSu6ghcCrN1p8KEed&#10;O7HNZpPGmdKL6d/S17jOV2Dk/J3/org9RtG1k2X5Odrtshc2u10UH+7GwDf/RZtr3M7j908UXfvt&#10;MUk20X867eB9NrtY7HdF3op2+1MjXV/NXru9vAxeRCdsJlDdlMXXFbfv1mbHs9WgApXN96RN7z7t&#10;z2/g/Or71xt20HbLw1vVVTT7rfU3/0hML61RVB5/Ov/qVNpN2w3eauUTvnijpQNQxxd5ep3moNLQ&#10;YtYXstb2M1+BkfP3ap2NgJ4vLc2YN+t11jPzjdOwno11p2Pi536b9f5L/L58aVcad616rdmJbfVS&#10;IB36vDZk+lvQuYFW63XxyZE1XPnyUud5bqlT45XH24y91eG99e+VTZkescO7NXuTHr6/t9tsStk2&#10;1nBvNUyznSub71mbXg+ZXkWT/aE0/lb+suI6/6H4Prz4GsQUvmYt0nyrumZKDofSB9zluM/brvKy&#10;mb94eDXNs3mJbXkr8LQF06Zb/fx9lafX/0Wr+H/n7/bz+P1f6eDXaS3nebPaceK9b+T8vSmPfBeU&#10;pXidXWtWpaklJ+vrCEDyv3iVhe10TPzUb7PR81Pey760W+VzGrJvUi+zIbZx8R357+ZY/qpn4u0Y&#10;VvHzD4nSUFqX0sVpQ52nspgA10Wwl33KTVnxbr0/RzmmlSYuJvFql09L6qVMDtJYoPKd+OTtmcbt&#10;bI7YaZrxzXsumzl2mlqUtmH2nWT0c5oz1m7wpHHBbZj+3np7Fc3jVzY38+9pKLxk9KLtnkmmQ1h/&#10;iwvs7W9d5HsTKLdgcvgTR6evh5+e4Bpk8m9Cbka/y9NaynOQtGNv7TX8gUbO31UVzq7s6ey19OfP&#10;Kp2yULHJZcJ3OspahO00tCf5L47pK6dOm2bz8x+zeSzFP5e+G8peHN57AWfMhjvTeeDvfi6f83s2&#10;39/POALtm/J2/vc1b7sjY4QWrGy+l216ab5zED+l8Oz1U2P6RnyQlqxopuJumSfzv9OJKef7Z+7a&#10;7llxz18Tu8B+pkFvWzA+xFHF7033p74G8Pv4nc/LPc1GuZmDpB0/036DHDXA/J3NPCxuNfndpaPf&#10;VZ/cp/kmpS56iuR3nfZ+MCfrw34+KZBfdNK7Z98f6TzPWvlkaR37hUB/TZmeRGsO3dcqm69xm+Zh&#10;Lh3hvtx+c/3u25dRH2/KV81UPf+7XKSHtqsur7fkB9vxrgXT749WxT1tdT/nAP4w9zu7r+2yrEQ2&#10;3ei85IR2rDMN+N+DzN8Xr9JskhvDopPGxeTv4ieP5DevpC+WR+Oy8dhsboufjwmcfuMvz+cvz/l+&#10;1pofK48DdxaoaMrOx7Lj4AKVzVfTpo/rtl5udc/2jKPTWkXv/2o9OMekTtjlrfei7SZV93kU9qEF&#10;s9vVTmOBp7smni8sVHyVf59k8oBznYp7E8bngbbMWgSYv6/39GSL9VR/3Zl30nRy+HWhkyySJ3Fy&#10;fSX78LjcpnleTzobJj/dYpRPLvfTn0A6wa1i5Psq/rw1m5WhfGNAOreo2U626iJQ3ZRdjmSfEQQq&#10;m6+2TfP1ic73yWSlLvbIZulld1Ofhtlu1xBtczv1CBATPGVlM5XjdbbkwMP6Xi/azmVz4F5Q0YKl&#10;ccDzSrvPf4vNPzG3+1K2yStQXnYiyzWGvQdu14+cLsD8Hf1kU9zydefTNU+f9NN8vslNF037Z9ot&#10;S70yuyVlVdxNlA3eFAcqTy63tE+fXSpf2TQpGq74Kb6oTpuzuKkru4PrrbGz4kOmuDFA2/XZdnfH&#10;etaUHzylQ/cnUNl8Ddo0X+7kdOk9XzWLuziu77yvw+bntLRoPjqevt/NR+mv6dJbW6uuotdPrfSz&#10;LNlV3FrzvO1Kjeey2WNLPTtUgzdaTSnyIceK37Eu98W9CkYD1NAp+hP4Sqf59Xc0RyJAgAABAgQI&#10;ECBA4JVAgOPfGowAAQIECBAgQIDAbAXk79k2rYoRIECAAAECBAgEKCB/B9goikSAAAECBAgQIDBb&#10;Afl7tk2rYgQIECBAgAABAgEKyN8BNooiESBAgAABAgQIzFZg1PydLSb3fXhnJefrU9nKy2BdXn1Y&#10;Giv7l/OLl4djntfLe68os+0iKkagXqD8ziq2zp5CUXpz321wfefevu0uew3z1r4v9vNLx4mgcoMP&#10;7FWq/v316fRPdxe34nLWfjHAFw1X3QTnxr07l4a7dPvrEqzFn849vN+Gq39P2oIAgbAF8ge9j/KT&#10;r0SfLnVZfkhlu4Jkq0mf9s7+uNnnT2i7vFr65+K45yXAH8/ysGm7gtiawLIF8rfWzTs5fXuf3pAV&#10;b73r+y27CpR2PO81zFv7/oLw/NJxat3KDT6y1/k5HddudbnEZf+02aQXz+wZ8eef9F8fXmvSJZ83&#10;XHUTlK6klc2t4bKPtXLL5B87+Vuh14Zr0ri2IUAgZIHVaIUrPmAeP2aaFyj7yCkid/pzOVDp1dLB&#10;84/5dFH76P7ieJPYm5/blgQIvAh/1/hd8da7edeX38al+P3ht3bVBaH60nEXck9XnGsVPrNXxYXx&#10;/FL+//ubX2+yjJe91HYwoyK1v26CHKP1Xn1ekzWc6w4BAvMQGG3+SZI+Qjwd/d7sdlF8uH5NnX+L&#10;eSieWnn+NjV7bbvNHqx4++1qOspwfRJY9ojk/Fvv4/HyaNbska3nJySv04e7lTYvfSmRPYh+kz9m&#10;2Q8BAq0F0jfQ6ufv3fvneH067eNbL3t0YvYM5ewn/f/rs97Oew3w1n4s1ZNLRzqx4zSBoHKDXvdq&#10;br/+L1rF/zvP3UsRo+i/5nufp0q8aLjKJijmFbXdq99rsoZr2862J0AgSIGx8nf6lNZVkXmzJ8lf&#10;P0iy6/t+v8q/v8ueW37+5ItXu2LgpfqnNkPnI9+VP/kvArv8Mct+CBBoKZAc/sTRw2+vaSBcr4v3&#10;VNVbL31c9u/mkP+Ofdj8Xn6LLu11KcWH3trPLwj39b8Joo1xuu316vDZg63zR1MXP+nvMJcAnsfv&#10;tgMItQ1X2QTd9qqsV7drsoZr3AdtSIBA0AIj5e/yoFcWwPeHYjAs/4l+TvMyd/tNkhyLT5vN+qlj&#10;Nj6+X/9cx8LbiJ/G4dvsYlsCBE4C8SGO/j789loXCLMx5TjK5o79RvHllujHvZb91r69Q3x73P+W&#10;ByCuAbxOu7KzNm242ybotlfLd8vkr8kfbbiWmDYnQCBUgVHydzaklQ5zZzNKzrNMzt9G3ziV5o+c&#10;B9MeHPOPh9XtJ1ML7Mlf6lvU1aYEehaIt9tVxXdHdYEwm5Bw+s4pm4B2miR2v9fi39p3d6bfDzCc&#10;A/gr7esSJrdz9xo23F0TdNurbZ+b/jW5h4Zri2Z7AgQmJzBG/s6vrzd3iKf31JQngZ8Vy/MGK2VP&#10;YzPled3lOd+1+69W6bTxV0Prk2tPBSYwnED2W/NprO97n+R/zGJeXfyuLuDtXiO8tWsvHZUbfGiv&#10;Jo2Ynjqduhcfj88vYelEn9ONSjdz9xo13EMTdNsr/fKydB/OJ67JtcefYMM1aX/bECAwbYHhbyOt&#10;XOvvfId8fnf73UKCz9ZIyZdzuiyAcqnIq+XA7g/1zvIrw8s5I4FQBW7XGqpYU/TmrXZ9617WH0z/&#10;cN1rsLf27QXgIysJPlkRteZcL65MpX8qQvXpItjtYvas4Z40wf1yU/nKUxru+rYcrOFCvRIoFwEC&#10;DQWGX3/wZtXAaylPH0f51et8K9Hrz5XHmzHPHwOXf3mIAfcXxyeFaYhnMwIECoHrO+u8gN2dzN1b&#10;r1hG7poeb/Ya7q1dcUEoSnW9dNxeIyqvLRUvdturbYy7ri190wRtOuWThnveBK+aW8OV3ggPrVDu&#10;bJdFwTs3XJtGti0BAgEKfKVlCmkAP/vOM9k9X+gkpLIqCwECBAgQIECAAIG2AmPM/25bRtsTIECA&#10;AAECBAgQmIuA/D2XllQPAgQIECBAgACBKQiENv9kCmbKSIAAAQIECBAgQKCrgPHvrnL2I0CAAAEC&#10;BAgQINBeQP5ub2YPAgQIECBAgAABAl0F5O+ucvYjQIAAAQIECBAg0F5A/m5vZg8CBAgQIECAAAEC&#10;XQXk765y9iNAgAABAgQIECDQXkD+bm9mDwIECBAgQIAAAQJdBeTvrnL2I0CAAAECBAgQINBeQP5u&#10;b2YPAgQIECBAgAABAl0F5O+ucvYjQIAAAQIECBAg0F5A/m5vZg8CBAgQIECAAAECXQXk765y9iNA&#10;gAABAgQIECDQXkD+bm9mDwIECBAgQIAAAQJdBeTvrnL2I0CAAAECBAgQINBe4P8BR0RGcJeO9OEA&#10;AAAASUVORK5CYIJQSwECLQAUAAYACAAAACEAsYJntgoBAAATAgAAEwAAAAAAAAAAAAAAAAAAAAAA&#10;W0NvbnRlbnRfVHlwZXNdLnhtbFBLAQItABQABgAIAAAAIQA4/SH/1gAAAJQBAAALAAAAAAAAAAAA&#10;AAAAADsBAABfcmVscy8ucmVsc1BLAQItABQABgAIAAAAIQAHADHecwMAABEIAAAOAAAAAAAAAAAA&#10;AAAAADoCAABkcnMvZTJvRG9jLnhtbFBLAQItABQABgAIAAAAIQCqJg6+vAAAACEBAAAZAAAAAAAA&#10;AAAAAAAAANkFAABkcnMvX3JlbHMvZTJvRG9jLnhtbC5yZWxzUEsBAi0AFAAGAAgAAAAhAOYgnWPg&#10;AAAACQEAAA8AAAAAAAAAAAAAAAAAzAYAAGRycy9kb3ducmV2LnhtbFBLAQItAAoAAAAAAAAAIQDn&#10;6U18kG0AAJBtAAAUAAAAAAAAAAAAAAAAANkHAABkcnMvbWVkaWEvaW1hZ2UxLnBuZ1BLBQYAAAAA&#10;BgAGAHwBAACbdQ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450692" w:rsidRPr="00B50A0D" w:rsidRDefault="00450692" w:rsidP="009476BE">
                        <w:pPr>
                          <w:pStyle w:val="FigureCaptionTitle"/>
                          <w:rPr>
                            <w:noProof/>
                          </w:rPr>
                        </w:pPr>
                        <w:r>
                          <w:t xml:space="preserve">Figure </w:t>
                        </w:r>
                        <w:fldSimple w:instr=" SEQ Figure \* ARABIC ">
                          <w:r>
                            <w:rPr>
                              <w:noProof/>
                            </w:rPr>
                            <w:t>1</w:t>
                          </w:r>
                        </w:fldSimple>
                        <w:r>
                          <w:t>. Example flow rate and sampling marks from Station JBT06</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t>Every 30 minutes, flow and sampling data are transmitted to Stone’s server. These data are checked periodically to assess whether the sampling program is working as intended.</w:t>
      </w:r>
      <w:r w:rsidRPr="009476BE">
        <w:rPr>
          <w:noProof/>
        </w:rPr>
        <w:t xml:space="preserve"> </w:t>
      </w:r>
      <w:r>
        <w:t>Figure 1 displays an example of flow d</w:t>
      </w:r>
      <w:r w:rsidR="00030936">
        <w:t>ata (top panel) at station JBT06</w:t>
      </w:r>
      <w:r>
        <w:t>, along with the time each sample aliquot was dispensed to the sample carboys (bottom panel).</w:t>
      </w:r>
    </w:p>
    <w:p w:rsidR="00030936" w:rsidRPr="008944F6" w:rsidRDefault="00030936" w:rsidP="00030936">
      <w:r>
        <w:t>Flow monitoring and sample collection continues at all twelve stations. Flow-paced, composite samples are collected approximately weekly. To date, 15 rounds of sampling have been performed at the tile drain monitoring sites. Flow-pacing settings are adjusted at the start of each sampling round, based on recently measured flow rates and the weather forecast.  The goal is to produce between 5–10 L of composite sample at each site. Stone’s subcontractor, the Friends of Northern Lake Champlain, is performing the sample processing.</w:t>
      </w:r>
      <w:r w:rsidRPr="008944F6">
        <w:t xml:space="preserve"> </w:t>
      </w:r>
      <w:r>
        <w:t>Various maintenance activities are performed on every sample collection date, including checking/changing instrument desiccant and removing vegetation shading solar panels.</w:t>
      </w:r>
    </w:p>
    <w:p w:rsidR="00C17B8F" w:rsidRDefault="00577766" w:rsidP="003C2E5E">
      <w:r>
        <w:lastRenderedPageBreak/>
        <w:t xml:space="preserve">Composite samples collected at the tile drain monitoring stations are analyzed by the Vermont Agriculture and Environmental Laboratory for concentrations of total phosphorus (TP), total dissolved phosphorus (TDP), and total nitrogen (TN). </w:t>
      </w:r>
      <w:r w:rsidR="009A6FED">
        <w:t xml:space="preserve">Table 2 presents </w:t>
      </w:r>
      <w:r w:rsidR="00030936">
        <w:t xml:space="preserve">these </w:t>
      </w:r>
      <w:r w:rsidR="00030936" w:rsidRPr="008039EE">
        <w:t xml:space="preserve">data for all analyses </w:t>
      </w:r>
      <w:r w:rsidRPr="008039EE">
        <w:t>clas</w:t>
      </w:r>
      <w:r w:rsidR="00030936" w:rsidRPr="008039EE">
        <w:t>sified as Approved</w:t>
      </w:r>
      <w:r w:rsidRPr="008039EE">
        <w:t>. Results are not yet available for samples col</w:t>
      </w:r>
      <w:r w:rsidR="003D1F46" w:rsidRPr="008039EE">
        <w:t xml:space="preserve">lected since </w:t>
      </w:r>
      <w:r w:rsidR="008039EE" w:rsidRPr="008039EE">
        <w:t>June 13</w:t>
      </w:r>
      <w:r w:rsidR="003D1F46" w:rsidRPr="008039EE">
        <w:t>, 2017.</w:t>
      </w:r>
    </w:p>
    <w:p w:rsidR="003D1F46" w:rsidRDefault="003D1F46" w:rsidP="003C2E5E">
      <w:r>
        <w:t>We in the process of developing a database to allow efficient extraction and summary of interval flow data and constituent concentrations and calculated loads.</w:t>
      </w:r>
    </w:p>
    <w:p w:rsidR="009476BE" w:rsidRDefault="009476BE" w:rsidP="009476BE">
      <w:pPr>
        <w:pStyle w:val="FigureCaptionTitle"/>
      </w:pPr>
      <w:r>
        <w:t xml:space="preserve">Table </w:t>
      </w:r>
      <w:fldSimple w:instr=" SEQ Table \* ARABIC ">
        <w:r>
          <w:rPr>
            <w:noProof/>
          </w:rPr>
          <w:t>1</w:t>
        </w:r>
      </w:fldSimple>
      <w:r>
        <w:t>: Start dates for monitoring activities at each station</w:t>
      </w:r>
    </w:p>
    <w:tbl>
      <w:tblPr>
        <w:tblpPr w:leftFromText="180" w:rightFromText="180" w:vertAnchor="text" w:tblpY="1"/>
        <w:tblOverlap w:val="never"/>
        <w:tblW w:w="5130" w:type="dxa"/>
        <w:tblLayout w:type="fixed"/>
        <w:tblCellMar>
          <w:left w:w="115" w:type="dxa"/>
          <w:right w:w="115" w:type="dxa"/>
        </w:tblCellMar>
        <w:tblLook w:val="04A0" w:firstRow="1" w:lastRow="0" w:firstColumn="1" w:lastColumn="0" w:noHBand="0" w:noVBand="1"/>
      </w:tblPr>
      <w:tblGrid>
        <w:gridCol w:w="1650"/>
        <w:gridCol w:w="1650"/>
        <w:gridCol w:w="1830"/>
      </w:tblGrid>
      <w:tr w:rsidR="009476BE" w:rsidRPr="009A19F9" w:rsidTr="009476BE">
        <w:trPr>
          <w:trHeight w:val="585"/>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165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183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JBT02</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hideMark/>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JBT05</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4/20/17</w:t>
            </w:r>
          </w:p>
        </w:tc>
        <w:tc>
          <w:tcPr>
            <w:tcW w:w="1830" w:type="dxa"/>
            <w:tcBorders>
              <w:top w:val="single" w:sz="4" w:space="0" w:color="auto"/>
              <w:left w:val="nil"/>
              <w:bottom w:val="single" w:sz="4" w:space="0" w:color="auto"/>
              <w:right w:val="nil"/>
            </w:tcBorders>
            <w:shd w:val="clear" w:color="auto" w:fill="auto"/>
            <w:noWrap/>
          </w:tcPr>
          <w:p w:rsidR="009476BE" w:rsidRPr="009476BE" w:rsidRDefault="009476BE" w:rsidP="009476BE">
            <w:pPr>
              <w:pStyle w:val="TableRowLEFT"/>
            </w:pPr>
            <w:r w:rsidRPr="009476BE">
              <w:t>4/20/17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JBT07</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JBT13</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4/11/17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JBT18</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JBT19</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Default="009476BE" w:rsidP="003D1F46">
      <w:pPr>
        <w:pStyle w:val="TableCaption-TitleandReferenceNumber"/>
      </w:pPr>
      <w:r>
        <w:lastRenderedPageBreak/>
        <w:t xml:space="preserve">Table </w:t>
      </w:r>
      <w:fldSimple w:instr=" SEQ Table \* ARABIC ">
        <w:r>
          <w:rPr>
            <w:noProof/>
          </w:rPr>
          <w:t>2</w:t>
        </w:r>
      </w:fldSimple>
      <w:r>
        <w:t xml:space="preserve">: </w:t>
      </w:r>
      <w:r w:rsidR="00EC5E9D">
        <w:t xml:space="preserve">TP, TDP, </w:t>
      </w:r>
      <w:r w:rsidR="003D1F46">
        <w:t xml:space="preserve">and TN concentrations in </w:t>
      </w:r>
      <w:r w:rsidR="00EC5E9D">
        <w:t>composite</w:t>
      </w:r>
      <w:r w:rsidR="003D1F46">
        <w:t xml:space="preserve"> </w:t>
      </w:r>
      <w:r w:rsidR="00EC5E9D">
        <w:t xml:space="preserve">samples collected </w:t>
      </w:r>
      <w:r w:rsidR="003D1F46">
        <w:t xml:space="preserve">through </w:t>
      </w:r>
      <w:r w:rsidR="004961A6">
        <w:t>June 13</w:t>
      </w:r>
      <w:r w:rsidR="003D1F46">
        <w:t>,</w:t>
      </w:r>
      <w:r w:rsidR="00EC5E9D">
        <w:t xml:space="preserve"> 2017</w:t>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491</w:t>
            </w:r>
          </w:p>
        </w:tc>
        <w:tc>
          <w:tcPr>
            <w:tcW w:w="1100" w:type="dxa"/>
            <w:noWrap/>
            <w:hideMark/>
          </w:tcPr>
          <w:p w:rsidR="00450692" w:rsidRPr="00450692" w:rsidRDefault="00450692" w:rsidP="00450692">
            <w:pPr>
              <w:pStyle w:val="TableRowRIGHT"/>
            </w:pPr>
            <w:r w:rsidRPr="00450692">
              <w:t>258</w:t>
            </w:r>
          </w:p>
        </w:tc>
        <w:tc>
          <w:tcPr>
            <w:tcW w:w="1280" w:type="dxa"/>
            <w:noWrap/>
            <w:hideMark/>
          </w:tcPr>
          <w:p w:rsidR="00450692" w:rsidRPr="00450692" w:rsidRDefault="00450692" w:rsidP="00450692">
            <w:pPr>
              <w:pStyle w:val="TableRowRIGHT"/>
            </w:pPr>
            <w:r w:rsidRPr="00450692">
              <w:t>4.81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55.1</w:t>
            </w:r>
          </w:p>
        </w:tc>
        <w:tc>
          <w:tcPr>
            <w:tcW w:w="1100" w:type="dxa"/>
            <w:noWrap/>
            <w:hideMark/>
          </w:tcPr>
          <w:p w:rsidR="00450692" w:rsidRPr="00450692" w:rsidRDefault="00450692" w:rsidP="00450692">
            <w:pPr>
              <w:pStyle w:val="TableRowRIGHT"/>
            </w:pPr>
            <w:r w:rsidRPr="00450692">
              <w:t>21.1</w:t>
            </w:r>
          </w:p>
        </w:tc>
        <w:tc>
          <w:tcPr>
            <w:tcW w:w="1280" w:type="dxa"/>
            <w:noWrap/>
            <w:hideMark/>
          </w:tcPr>
          <w:p w:rsidR="00450692" w:rsidRPr="00450692" w:rsidRDefault="00450692" w:rsidP="00450692">
            <w:pPr>
              <w:pStyle w:val="TableRowRIGHT"/>
            </w:pPr>
            <w:r w:rsidRPr="00450692">
              <w:t>4.77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77.3</w:t>
            </w:r>
          </w:p>
        </w:tc>
        <w:tc>
          <w:tcPr>
            <w:tcW w:w="1100" w:type="dxa"/>
            <w:noWrap/>
            <w:hideMark/>
          </w:tcPr>
          <w:p w:rsidR="00450692" w:rsidRPr="00450692" w:rsidRDefault="00450692" w:rsidP="00450692">
            <w:pPr>
              <w:pStyle w:val="TableRowRIGHT"/>
            </w:pPr>
            <w:r w:rsidRPr="00450692">
              <w:t>17.6</w:t>
            </w:r>
          </w:p>
        </w:tc>
        <w:tc>
          <w:tcPr>
            <w:tcW w:w="1280" w:type="dxa"/>
            <w:noWrap/>
            <w:hideMark/>
          </w:tcPr>
          <w:p w:rsidR="00450692" w:rsidRPr="00450692" w:rsidRDefault="00450692" w:rsidP="00450692">
            <w:pPr>
              <w:pStyle w:val="TableRowRIGHT"/>
            </w:pPr>
            <w:r w:rsidRPr="00450692">
              <w:t>5.24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333</w:t>
            </w:r>
          </w:p>
        </w:tc>
        <w:tc>
          <w:tcPr>
            <w:tcW w:w="1100" w:type="dxa"/>
            <w:noWrap/>
            <w:hideMark/>
          </w:tcPr>
          <w:p w:rsidR="00450692" w:rsidRPr="00450692" w:rsidRDefault="00450692" w:rsidP="00450692">
            <w:pPr>
              <w:pStyle w:val="TableRowRIGHT"/>
            </w:pPr>
            <w:r w:rsidRPr="00450692">
              <w:t>81.2</w:t>
            </w:r>
          </w:p>
        </w:tc>
        <w:tc>
          <w:tcPr>
            <w:tcW w:w="1280" w:type="dxa"/>
            <w:noWrap/>
            <w:hideMark/>
          </w:tcPr>
          <w:p w:rsidR="00450692" w:rsidRPr="00450692" w:rsidRDefault="00450692" w:rsidP="00450692">
            <w:pPr>
              <w:pStyle w:val="TableRowRIGHT"/>
            </w:pPr>
            <w:r w:rsidRPr="00450692">
              <w:t>5.63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208</w:t>
            </w:r>
          </w:p>
        </w:tc>
        <w:tc>
          <w:tcPr>
            <w:tcW w:w="1100" w:type="dxa"/>
            <w:noWrap/>
            <w:hideMark/>
          </w:tcPr>
          <w:p w:rsidR="00450692" w:rsidRPr="00450692" w:rsidRDefault="00450692" w:rsidP="00450692">
            <w:pPr>
              <w:pStyle w:val="TableRowRIGHT"/>
            </w:pPr>
            <w:r w:rsidRPr="00450692">
              <w:t>44.5</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236</w:t>
            </w:r>
          </w:p>
        </w:tc>
        <w:tc>
          <w:tcPr>
            <w:tcW w:w="1100" w:type="dxa"/>
            <w:noWrap/>
            <w:hideMark/>
          </w:tcPr>
          <w:p w:rsidR="00450692" w:rsidRPr="00450692" w:rsidRDefault="00450692" w:rsidP="00450692">
            <w:pPr>
              <w:pStyle w:val="TableRowRIGHT"/>
            </w:pPr>
            <w:r w:rsidRPr="00450692">
              <w:t>40.8</w:t>
            </w:r>
          </w:p>
        </w:tc>
        <w:tc>
          <w:tcPr>
            <w:tcW w:w="1280" w:type="dxa"/>
            <w:noWrap/>
            <w:hideMark/>
          </w:tcPr>
          <w:p w:rsidR="00450692" w:rsidRPr="00450692" w:rsidRDefault="00450692" w:rsidP="00450692">
            <w:pPr>
              <w:pStyle w:val="TableRowRIGHT"/>
            </w:pPr>
            <w:r w:rsidRPr="00450692">
              <w:t>5.17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15.4</w:t>
            </w:r>
          </w:p>
        </w:tc>
        <w:tc>
          <w:tcPr>
            <w:tcW w:w="1280" w:type="dxa"/>
            <w:noWrap/>
            <w:hideMark/>
          </w:tcPr>
          <w:p w:rsidR="00450692" w:rsidRPr="00450692" w:rsidRDefault="00450692" w:rsidP="00450692">
            <w:pPr>
              <w:pStyle w:val="TableRowRIGHT"/>
            </w:pPr>
            <w:r w:rsidRPr="00450692">
              <w:t>4.96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127</w:t>
            </w:r>
          </w:p>
        </w:tc>
        <w:tc>
          <w:tcPr>
            <w:tcW w:w="1100" w:type="dxa"/>
            <w:noWrap/>
            <w:hideMark/>
          </w:tcPr>
          <w:p w:rsidR="00450692" w:rsidRPr="00450692" w:rsidRDefault="00450692" w:rsidP="00450692">
            <w:pPr>
              <w:pStyle w:val="TableRowRIGHT"/>
            </w:pPr>
            <w:r w:rsidRPr="00450692">
              <w:t>26.7</w:t>
            </w:r>
          </w:p>
        </w:tc>
        <w:tc>
          <w:tcPr>
            <w:tcW w:w="1280" w:type="dxa"/>
            <w:noWrap/>
            <w:hideMark/>
          </w:tcPr>
          <w:p w:rsidR="00450692" w:rsidRPr="00450692" w:rsidRDefault="00450692" w:rsidP="00450692">
            <w:pPr>
              <w:pStyle w:val="TableRowRIGHT"/>
            </w:pPr>
            <w:r w:rsidRPr="00450692">
              <w:t>5.27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19.3</w:t>
            </w:r>
          </w:p>
        </w:tc>
        <w:tc>
          <w:tcPr>
            <w:tcW w:w="1100" w:type="dxa"/>
            <w:noWrap/>
            <w:hideMark/>
          </w:tcPr>
          <w:p w:rsidR="00450692" w:rsidRPr="00450692" w:rsidRDefault="00450692" w:rsidP="00450692">
            <w:pPr>
              <w:pStyle w:val="TableRowRIGHT"/>
            </w:pPr>
            <w:r w:rsidRPr="00450692">
              <w:t>13</w:t>
            </w:r>
          </w:p>
        </w:tc>
        <w:tc>
          <w:tcPr>
            <w:tcW w:w="1280" w:type="dxa"/>
            <w:noWrap/>
            <w:hideMark/>
          </w:tcPr>
          <w:p w:rsidR="00450692" w:rsidRPr="00450692" w:rsidRDefault="00450692" w:rsidP="00450692">
            <w:pPr>
              <w:pStyle w:val="TableRowRIGHT"/>
            </w:pPr>
            <w:r w:rsidRPr="00450692">
              <w:t>5.13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23.5</w:t>
            </w:r>
          </w:p>
        </w:tc>
        <w:tc>
          <w:tcPr>
            <w:tcW w:w="1100" w:type="dxa"/>
            <w:noWrap/>
            <w:hideMark/>
          </w:tcPr>
          <w:p w:rsidR="00450692" w:rsidRPr="00450692" w:rsidRDefault="00450692" w:rsidP="00450692">
            <w:pPr>
              <w:pStyle w:val="TableRowRIGHT"/>
            </w:pPr>
            <w:r w:rsidRPr="00450692">
              <w:t>7.6</w:t>
            </w:r>
          </w:p>
        </w:tc>
        <w:tc>
          <w:tcPr>
            <w:tcW w:w="1280" w:type="dxa"/>
            <w:noWrap/>
            <w:hideMark/>
          </w:tcPr>
          <w:p w:rsidR="00450692" w:rsidRPr="00450692" w:rsidRDefault="00450692" w:rsidP="00450692">
            <w:pPr>
              <w:pStyle w:val="TableRowRIGHT"/>
            </w:pPr>
            <w:r w:rsidRPr="00450692">
              <w:t>5.32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23.9</w:t>
            </w:r>
          </w:p>
        </w:tc>
        <w:tc>
          <w:tcPr>
            <w:tcW w:w="1100" w:type="dxa"/>
            <w:noWrap/>
            <w:hideMark/>
          </w:tcPr>
          <w:p w:rsidR="00450692" w:rsidRPr="00450692" w:rsidRDefault="00450692" w:rsidP="00450692">
            <w:pPr>
              <w:pStyle w:val="TableRowRIGHT"/>
            </w:pPr>
            <w:r w:rsidRPr="00450692">
              <w:t>13.9</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28.6</w:t>
            </w:r>
          </w:p>
        </w:tc>
        <w:tc>
          <w:tcPr>
            <w:tcW w:w="1100" w:type="dxa"/>
            <w:noWrap/>
            <w:hideMark/>
          </w:tcPr>
          <w:p w:rsidR="00450692" w:rsidRPr="00450692" w:rsidRDefault="00450692" w:rsidP="00450692">
            <w:pPr>
              <w:pStyle w:val="TableRowRIGHT"/>
            </w:pPr>
            <w:r w:rsidRPr="00450692">
              <w:t>16.1</w:t>
            </w:r>
          </w:p>
        </w:tc>
        <w:tc>
          <w:tcPr>
            <w:tcW w:w="1280" w:type="dxa"/>
            <w:noWrap/>
            <w:hideMark/>
          </w:tcPr>
          <w:p w:rsidR="00450692" w:rsidRPr="00450692" w:rsidRDefault="00450692" w:rsidP="00450692">
            <w:pPr>
              <w:pStyle w:val="TableRowRIGHT"/>
            </w:pPr>
            <w:r w:rsidRPr="00450692">
              <w:t>6.48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108</w:t>
            </w:r>
          </w:p>
        </w:tc>
        <w:tc>
          <w:tcPr>
            <w:tcW w:w="1100" w:type="dxa"/>
            <w:noWrap/>
            <w:hideMark/>
          </w:tcPr>
          <w:p w:rsidR="00450692" w:rsidRPr="00450692" w:rsidRDefault="00450692" w:rsidP="00450692">
            <w:pPr>
              <w:pStyle w:val="TableRowRIGHT"/>
            </w:pPr>
            <w:r w:rsidRPr="00450692">
              <w:t>64.4</w:t>
            </w:r>
          </w:p>
        </w:tc>
        <w:tc>
          <w:tcPr>
            <w:tcW w:w="1280" w:type="dxa"/>
            <w:noWrap/>
            <w:hideMark/>
          </w:tcPr>
          <w:p w:rsidR="00450692" w:rsidRPr="00450692" w:rsidRDefault="00450692" w:rsidP="00450692">
            <w:pPr>
              <w:pStyle w:val="TableRowRIGHT"/>
            </w:pPr>
            <w:r w:rsidRPr="00450692">
              <w:t>22.19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111</w:t>
            </w:r>
          </w:p>
        </w:tc>
        <w:tc>
          <w:tcPr>
            <w:tcW w:w="1100" w:type="dxa"/>
            <w:noWrap/>
            <w:hideMark/>
          </w:tcPr>
          <w:p w:rsidR="00450692" w:rsidRPr="00450692" w:rsidRDefault="00450692" w:rsidP="00450692">
            <w:pPr>
              <w:pStyle w:val="TableRowRIGHT"/>
            </w:pPr>
            <w:r w:rsidRPr="00450692">
              <w:t>72.2</w:t>
            </w:r>
          </w:p>
        </w:tc>
        <w:tc>
          <w:tcPr>
            <w:tcW w:w="1280" w:type="dxa"/>
            <w:noWrap/>
            <w:hideMark/>
          </w:tcPr>
          <w:p w:rsidR="00450692" w:rsidRPr="00450692" w:rsidRDefault="00450692" w:rsidP="00450692">
            <w:pPr>
              <w:pStyle w:val="TableRowRIGHT"/>
            </w:pPr>
            <w:r w:rsidRPr="00450692">
              <w:t>15.57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44.1</w:t>
            </w:r>
          </w:p>
        </w:tc>
        <w:tc>
          <w:tcPr>
            <w:tcW w:w="1280" w:type="dxa"/>
            <w:noWrap/>
            <w:hideMark/>
          </w:tcPr>
          <w:p w:rsidR="00450692" w:rsidRPr="00450692" w:rsidRDefault="00450692" w:rsidP="00450692">
            <w:pPr>
              <w:pStyle w:val="TableRowRIGHT"/>
            </w:pPr>
            <w:r w:rsidRPr="00450692">
              <w:t>8.47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w:t>
            </w:r>
          </w:p>
        </w:tc>
        <w:tc>
          <w:tcPr>
            <w:tcW w:w="1100" w:type="dxa"/>
            <w:noWrap/>
            <w:hideMark/>
          </w:tcPr>
          <w:p w:rsidR="00450692" w:rsidRPr="00450692" w:rsidRDefault="00450692" w:rsidP="00450692">
            <w:pPr>
              <w:pStyle w:val="TableRowRIGHT"/>
            </w:pPr>
            <w:r w:rsidRPr="00450692">
              <w:t>77.9</w:t>
            </w:r>
          </w:p>
        </w:tc>
        <w:tc>
          <w:tcPr>
            <w:tcW w:w="1280" w:type="dxa"/>
            <w:noWrap/>
            <w:hideMark/>
          </w:tcPr>
          <w:p w:rsidR="00450692" w:rsidRPr="00450692" w:rsidRDefault="00450692" w:rsidP="00450692">
            <w:pPr>
              <w:pStyle w:val="TableRowRIGHT"/>
            </w:pPr>
            <w:r w:rsidRPr="00450692">
              <w:t>8.05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94.6</w:t>
            </w:r>
          </w:p>
        </w:tc>
        <w:tc>
          <w:tcPr>
            <w:tcW w:w="1100" w:type="dxa"/>
            <w:noWrap/>
            <w:hideMark/>
          </w:tcPr>
          <w:p w:rsidR="00450692" w:rsidRPr="00450692" w:rsidRDefault="00450692" w:rsidP="00450692">
            <w:pPr>
              <w:pStyle w:val="TableRowRIGHT"/>
            </w:pPr>
            <w:r w:rsidRPr="00450692">
              <w:t>46.7</w:t>
            </w:r>
          </w:p>
        </w:tc>
        <w:tc>
          <w:tcPr>
            <w:tcW w:w="1280" w:type="dxa"/>
            <w:noWrap/>
            <w:hideMark/>
          </w:tcPr>
          <w:p w:rsidR="00450692" w:rsidRPr="00450692" w:rsidRDefault="00450692" w:rsidP="00450692">
            <w:pPr>
              <w:pStyle w:val="TableRowRIGHT"/>
            </w:pPr>
            <w:r w:rsidRPr="00450692">
              <w:t>6.27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223</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6.63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98</w:t>
            </w:r>
          </w:p>
        </w:tc>
        <w:tc>
          <w:tcPr>
            <w:tcW w:w="1100" w:type="dxa"/>
            <w:noWrap/>
            <w:hideMark/>
          </w:tcPr>
          <w:p w:rsidR="00450692" w:rsidRPr="00450692" w:rsidRDefault="00450692" w:rsidP="00450692">
            <w:pPr>
              <w:pStyle w:val="TableRowRIGHT"/>
            </w:pPr>
            <w:r w:rsidRPr="00450692">
              <w:t>47.5</w:t>
            </w:r>
          </w:p>
        </w:tc>
        <w:tc>
          <w:tcPr>
            <w:tcW w:w="1280" w:type="dxa"/>
            <w:noWrap/>
            <w:hideMark/>
          </w:tcPr>
          <w:p w:rsidR="00450692" w:rsidRPr="00450692" w:rsidRDefault="00450692" w:rsidP="00450692">
            <w:pPr>
              <w:pStyle w:val="TableRowRIGHT"/>
            </w:pPr>
            <w:r w:rsidRPr="00450692">
              <w:t>5.31</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976</w:t>
            </w:r>
          </w:p>
        </w:tc>
        <w:tc>
          <w:tcPr>
            <w:tcW w:w="1100" w:type="dxa"/>
            <w:noWrap/>
            <w:hideMark/>
          </w:tcPr>
          <w:p w:rsidR="00450692" w:rsidRPr="00450692" w:rsidRDefault="00450692" w:rsidP="00450692">
            <w:pPr>
              <w:pStyle w:val="TableRowRIGHT"/>
            </w:pPr>
            <w:r w:rsidRPr="00450692">
              <w:t>678</w:t>
            </w:r>
          </w:p>
        </w:tc>
        <w:tc>
          <w:tcPr>
            <w:tcW w:w="1280" w:type="dxa"/>
            <w:noWrap/>
            <w:hideMark/>
          </w:tcPr>
          <w:p w:rsidR="00450692" w:rsidRPr="00450692" w:rsidRDefault="00450692" w:rsidP="00450692">
            <w:pPr>
              <w:pStyle w:val="TableRowRIGHT"/>
            </w:pPr>
            <w:r w:rsidRPr="00450692">
              <w:t>7.19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242</w:t>
            </w:r>
          </w:p>
        </w:tc>
        <w:tc>
          <w:tcPr>
            <w:tcW w:w="1100" w:type="dxa"/>
            <w:noWrap/>
            <w:hideMark/>
          </w:tcPr>
          <w:p w:rsidR="00450692" w:rsidRPr="00450692" w:rsidRDefault="00450692" w:rsidP="00450692">
            <w:pPr>
              <w:pStyle w:val="TableRowRIGHT"/>
            </w:pPr>
            <w:r w:rsidRPr="00450692">
              <w:t>93.6</w:t>
            </w:r>
          </w:p>
        </w:tc>
        <w:tc>
          <w:tcPr>
            <w:tcW w:w="1280" w:type="dxa"/>
            <w:noWrap/>
            <w:hideMark/>
          </w:tcPr>
          <w:p w:rsidR="00450692" w:rsidRPr="00450692" w:rsidRDefault="00450692" w:rsidP="00450692">
            <w:pPr>
              <w:pStyle w:val="TableRowRIGHT"/>
            </w:pPr>
            <w:r w:rsidRPr="00450692">
              <w:t>8.52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491</w:t>
            </w:r>
          </w:p>
        </w:tc>
        <w:tc>
          <w:tcPr>
            <w:tcW w:w="1100" w:type="dxa"/>
            <w:noWrap/>
            <w:hideMark/>
          </w:tcPr>
          <w:p w:rsidR="00450692" w:rsidRPr="00450692" w:rsidRDefault="00450692" w:rsidP="00450692">
            <w:pPr>
              <w:pStyle w:val="TableRowRIGHT"/>
            </w:pPr>
            <w:r w:rsidRPr="00450692">
              <w:t>142</w:t>
            </w:r>
          </w:p>
        </w:tc>
        <w:tc>
          <w:tcPr>
            <w:tcW w:w="1280" w:type="dxa"/>
            <w:noWrap/>
            <w:hideMark/>
          </w:tcPr>
          <w:p w:rsidR="00450692" w:rsidRPr="00450692" w:rsidRDefault="00450692" w:rsidP="00450692">
            <w:pPr>
              <w:pStyle w:val="TableRowRIGHT"/>
            </w:pPr>
            <w:r w:rsidRPr="00450692">
              <w:t>8.68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805</w:t>
            </w:r>
          </w:p>
        </w:tc>
        <w:tc>
          <w:tcPr>
            <w:tcW w:w="1100" w:type="dxa"/>
            <w:noWrap/>
            <w:hideMark/>
          </w:tcPr>
          <w:p w:rsidR="00450692" w:rsidRPr="00450692" w:rsidRDefault="00450692" w:rsidP="00450692">
            <w:pPr>
              <w:pStyle w:val="TableRowRIGHT"/>
            </w:pPr>
            <w:r w:rsidRPr="00450692">
              <w:t>492</w:t>
            </w:r>
          </w:p>
        </w:tc>
        <w:tc>
          <w:tcPr>
            <w:tcW w:w="1280" w:type="dxa"/>
            <w:noWrap/>
            <w:hideMark/>
          </w:tcPr>
          <w:p w:rsidR="00450692" w:rsidRPr="00450692" w:rsidRDefault="00450692" w:rsidP="00450692">
            <w:pPr>
              <w:pStyle w:val="TableRowRIGHT"/>
            </w:pPr>
            <w:r w:rsidRPr="00450692">
              <w:t>8.58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585</w:t>
            </w:r>
          </w:p>
        </w:tc>
        <w:tc>
          <w:tcPr>
            <w:tcW w:w="1100" w:type="dxa"/>
            <w:noWrap/>
            <w:hideMark/>
          </w:tcPr>
          <w:p w:rsidR="00450692" w:rsidRPr="00450692" w:rsidRDefault="00450692" w:rsidP="00450692">
            <w:pPr>
              <w:pStyle w:val="TableRowRIGHT"/>
            </w:pPr>
            <w:r w:rsidRPr="00450692">
              <w:t>120</w:t>
            </w:r>
          </w:p>
        </w:tc>
        <w:tc>
          <w:tcPr>
            <w:tcW w:w="1280" w:type="dxa"/>
            <w:noWrap/>
            <w:hideMark/>
          </w:tcPr>
          <w:p w:rsidR="00450692" w:rsidRPr="00450692" w:rsidRDefault="00450692" w:rsidP="00450692">
            <w:pPr>
              <w:pStyle w:val="TableRowRIGHT"/>
            </w:pPr>
            <w:r w:rsidRPr="00450692">
              <w:t>8.52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868</w:t>
            </w:r>
          </w:p>
        </w:tc>
        <w:tc>
          <w:tcPr>
            <w:tcW w:w="1100" w:type="dxa"/>
            <w:noWrap/>
            <w:hideMark/>
          </w:tcPr>
          <w:p w:rsidR="00450692" w:rsidRPr="00450692" w:rsidRDefault="00450692" w:rsidP="00450692">
            <w:pPr>
              <w:pStyle w:val="TableRowRIGHT"/>
            </w:pPr>
            <w:r w:rsidRPr="00450692">
              <w:t>122</w:t>
            </w:r>
          </w:p>
        </w:tc>
        <w:tc>
          <w:tcPr>
            <w:tcW w:w="1280" w:type="dxa"/>
            <w:noWrap/>
            <w:hideMark/>
          </w:tcPr>
          <w:p w:rsidR="00450692" w:rsidRPr="00450692" w:rsidRDefault="00450692" w:rsidP="00450692">
            <w:pPr>
              <w:pStyle w:val="TableRowRIGHT"/>
            </w:pPr>
            <w:r w:rsidRPr="00450692">
              <w:t>7.88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868</w:t>
            </w:r>
          </w:p>
        </w:tc>
        <w:tc>
          <w:tcPr>
            <w:tcW w:w="1100" w:type="dxa"/>
            <w:noWrap/>
            <w:hideMark/>
          </w:tcPr>
          <w:p w:rsidR="00450692" w:rsidRPr="00450692" w:rsidRDefault="00450692" w:rsidP="00450692">
            <w:pPr>
              <w:pStyle w:val="TableRowRIGHT"/>
            </w:pPr>
            <w:r w:rsidRPr="00450692">
              <w:t>156</w:t>
            </w:r>
          </w:p>
        </w:tc>
        <w:tc>
          <w:tcPr>
            <w:tcW w:w="1280" w:type="dxa"/>
            <w:noWrap/>
            <w:hideMark/>
          </w:tcPr>
          <w:p w:rsidR="00450692" w:rsidRPr="00450692" w:rsidRDefault="00450692" w:rsidP="00450692">
            <w:pPr>
              <w:pStyle w:val="TableRowRIGHT"/>
            </w:pPr>
            <w:r w:rsidRPr="00450692">
              <w:t>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109</w:t>
            </w:r>
          </w:p>
        </w:tc>
        <w:tc>
          <w:tcPr>
            <w:tcW w:w="1100" w:type="dxa"/>
            <w:noWrap/>
            <w:hideMark/>
          </w:tcPr>
          <w:p w:rsidR="00450692" w:rsidRPr="00450692" w:rsidRDefault="00450692" w:rsidP="00450692">
            <w:pPr>
              <w:pStyle w:val="TableRowRIGHT"/>
            </w:pPr>
            <w:r w:rsidRPr="00450692">
              <w:t>37.6</w:t>
            </w:r>
          </w:p>
        </w:tc>
        <w:tc>
          <w:tcPr>
            <w:tcW w:w="1280" w:type="dxa"/>
            <w:noWrap/>
            <w:hideMark/>
          </w:tcPr>
          <w:p w:rsidR="00450692" w:rsidRPr="00450692" w:rsidRDefault="00450692" w:rsidP="00450692">
            <w:pPr>
              <w:pStyle w:val="TableRowRIGHT"/>
            </w:pPr>
            <w:r w:rsidRPr="00450692">
              <w:t>8.26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78.5</w:t>
            </w:r>
          </w:p>
        </w:tc>
        <w:tc>
          <w:tcPr>
            <w:tcW w:w="1100" w:type="dxa"/>
            <w:noWrap/>
            <w:hideMark/>
          </w:tcPr>
          <w:p w:rsidR="00450692" w:rsidRPr="00450692" w:rsidRDefault="00450692" w:rsidP="00450692">
            <w:pPr>
              <w:pStyle w:val="TableRowRIGHT"/>
            </w:pPr>
            <w:r w:rsidRPr="00450692">
              <w:t>30.3</w:t>
            </w:r>
          </w:p>
        </w:tc>
        <w:tc>
          <w:tcPr>
            <w:tcW w:w="1280" w:type="dxa"/>
            <w:noWrap/>
            <w:hideMark/>
          </w:tcPr>
          <w:p w:rsidR="00450692" w:rsidRPr="00450692" w:rsidRDefault="00450692" w:rsidP="00450692">
            <w:pPr>
              <w:pStyle w:val="TableRowRIGHT"/>
            </w:pPr>
            <w:r w:rsidRPr="00450692">
              <w:t>8.83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67.3</w:t>
            </w:r>
          </w:p>
        </w:tc>
        <w:tc>
          <w:tcPr>
            <w:tcW w:w="1100" w:type="dxa"/>
            <w:noWrap/>
            <w:hideMark/>
          </w:tcPr>
          <w:p w:rsidR="00450692" w:rsidRPr="00450692" w:rsidRDefault="00450692" w:rsidP="00450692">
            <w:pPr>
              <w:pStyle w:val="TableRowRIGHT"/>
            </w:pPr>
            <w:r w:rsidRPr="00450692">
              <w:t>28.2</w:t>
            </w:r>
          </w:p>
        </w:tc>
        <w:tc>
          <w:tcPr>
            <w:tcW w:w="1280" w:type="dxa"/>
            <w:noWrap/>
            <w:hideMark/>
          </w:tcPr>
          <w:p w:rsidR="00450692" w:rsidRPr="00450692" w:rsidRDefault="00450692" w:rsidP="00450692">
            <w:pPr>
              <w:pStyle w:val="TableRowRIGHT"/>
            </w:pPr>
            <w:r w:rsidRPr="00450692">
              <w:t>11.78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w:t>
            </w:r>
          </w:p>
        </w:tc>
        <w:tc>
          <w:tcPr>
            <w:tcW w:w="1100" w:type="dxa"/>
            <w:noWrap/>
            <w:hideMark/>
          </w:tcPr>
          <w:p w:rsidR="00450692" w:rsidRPr="00450692" w:rsidRDefault="00450692" w:rsidP="00450692">
            <w:pPr>
              <w:pStyle w:val="TableRowRIGHT"/>
            </w:pPr>
            <w:r w:rsidRPr="00450692">
              <w:t>28.5</w:t>
            </w:r>
          </w:p>
        </w:tc>
        <w:tc>
          <w:tcPr>
            <w:tcW w:w="1280" w:type="dxa"/>
            <w:noWrap/>
            <w:hideMark/>
          </w:tcPr>
          <w:p w:rsidR="00450692" w:rsidRPr="00450692" w:rsidRDefault="00450692" w:rsidP="00450692">
            <w:pPr>
              <w:pStyle w:val="TableRowRIGHT"/>
            </w:pPr>
            <w:r w:rsidRPr="00450692">
              <w:t>11.69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90.9</w:t>
            </w:r>
          </w:p>
        </w:tc>
        <w:tc>
          <w:tcPr>
            <w:tcW w:w="1100" w:type="dxa"/>
            <w:noWrap/>
            <w:hideMark/>
          </w:tcPr>
          <w:p w:rsidR="00450692" w:rsidRPr="00450692" w:rsidRDefault="00450692" w:rsidP="00450692">
            <w:pPr>
              <w:pStyle w:val="TableRowRIGHT"/>
            </w:pPr>
            <w:r w:rsidRPr="00450692">
              <w:t>42.3</w:t>
            </w:r>
          </w:p>
        </w:tc>
        <w:tc>
          <w:tcPr>
            <w:tcW w:w="1280" w:type="dxa"/>
            <w:noWrap/>
            <w:hideMark/>
          </w:tcPr>
          <w:p w:rsidR="00450692" w:rsidRPr="00450692" w:rsidRDefault="00450692" w:rsidP="00450692">
            <w:pPr>
              <w:pStyle w:val="TableRowRIGHT"/>
            </w:pPr>
            <w:r w:rsidRPr="00450692">
              <w:t>12.86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137</w:t>
            </w:r>
          </w:p>
        </w:tc>
        <w:tc>
          <w:tcPr>
            <w:tcW w:w="1100" w:type="dxa"/>
            <w:noWrap/>
            <w:hideMark/>
          </w:tcPr>
          <w:p w:rsidR="00450692" w:rsidRPr="00450692" w:rsidRDefault="00450692" w:rsidP="00450692">
            <w:pPr>
              <w:pStyle w:val="TableRowRIGHT"/>
            </w:pPr>
            <w:r w:rsidRPr="00450692">
              <w:t>61.9</w:t>
            </w:r>
          </w:p>
        </w:tc>
        <w:tc>
          <w:tcPr>
            <w:tcW w:w="1280" w:type="dxa"/>
            <w:noWrap/>
            <w:hideMark/>
          </w:tcPr>
          <w:p w:rsidR="00450692" w:rsidRPr="00450692" w:rsidRDefault="00450692" w:rsidP="00450692">
            <w:pPr>
              <w:pStyle w:val="TableRowRIGHT"/>
            </w:pPr>
            <w:r w:rsidRPr="00450692">
              <w:t>25.34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82.2</w:t>
            </w:r>
          </w:p>
        </w:tc>
        <w:tc>
          <w:tcPr>
            <w:tcW w:w="1280" w:type="dxa"/>
            <w:noWrap/>
            <w:hideMark/>
          </w:tcPr>
          <w:p w:rsidR="00450692" w:rsidRPr="00450692" w:rsidRDefault="00450692" w:rsidP="00450692">
            <w:pPr>
              <w:pStyle w:val="TableRowRIGHT"/>
            </w:pPr>
            <w:r w:rsidRPr="00450692">
              <w:t>29.34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94</w:t>
            </w:r>
          </w:p>
        </w:tc>
        <w:tc>
          <w:tcPr>
            <w:tcW w:w="1280" w:type="dxa"/>
            <w:noWrap/>
            <w:hideMark/>
          </w:tcPr>
          <w:p w:rsidR="00450692" w:rsidRPr="00450692" w:rsidRDefault="00450692" w:rsidP="00450692">
            <w:pPr>
              <w:pStyle w:val="TableRowRIGHT"/>
            </w:pPr>
            <w:r w:rsidRPr="00450692">
              <w:t>27.34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315</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22.93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102</w:t>
            </w:r>
          </w:p>
        </w:tc>
        <w:tc>
          <w:tcPr>
            <w:tcW w:w="1100" w:type="dxa"/>
            <w:noWrap/>
            <w:hideMark/>
          </w:tcPr>
          <w:p w:rsidR="00450692" w:rsidRPr="00450692" w:rsidRDefault="00450692" w:rsidP="00450692">
            <w:pPr>
              <w:pStyle w:val="TableRowRIGHT"/>
            </w:pPr>
            <w:r w:rsidRPr="00450692">
              <w:t>60.5</w:t>
            </w:r>
          </w:p>
        </w:tc>
        <w:tc>
          <w:tcPr>
            <w:tcW w:w="1280" w:type="dxa"/>
            <w:noWrap/>
            <w:hideMark/>
          </w:tcPr>
          <w:p w:rsidR="00450692" w:rsidRPr="00450692" w:rsidRDefault="00450692" w:rsidP="00450692">
            <w:pPr>
              <w:pStyle w:val="TableRowRIGHT"/>
            </w:pPr>
            <w:r w:rsidRPr="00450692">
              <w:t>9.85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118</w:t>
            </w:r>
          </w:p>
        </w:tc>
        <w:tc>
          <w:tcPr>
            <w:tcW w:w="1280" w:type="dxa"/>
            <w:noWrap/>
            <w:hideMark/>
          </w:tcPr>
          <w:p w:rsidR="00450692" w:rsidRPr="00450692" w:rsidRDefault="00450692" w:rsidP="00450692">
            <w:pPr>
              <w:pStyle w:val="TableRowRIGHT"/>
            </w:pPr>
            <w:r w:rsidRPr="00450692">
              <w:t>8.68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196</w:t>
            </w:r>
          </w:p>
        </w:tc>
        <w:tc>
          <w:tcPr>
            <w:tcW w:w="1280" w:type="dxa"/>
            <w:noWrap/>
            <w:hideMark/>
          </w:tcPr>
          <w:p w:rsidR="00450692" w:rsidRPr="00450692" w:rsidRDefault="00450692" w:rsidP="00450692">
            <w:pPr>
              <w:pStyle w:val="TableRowRIGHT"/>
            </w:pPr>
            <w:r w:rsidRPr="00450692">
              <w:t>7.19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186.5</w:t>
            </w:r>
          </w:p>
        </w:tc>
        <w:tc>
          <w:tcPr>
            <w:tcW w:w="1100" w:type="dxa"/>
            <w:noWrap/>
            <w:hideMark/>
          </w:tcPr>
          <w:p w:rsidR="00450692" w:rsidRPr="00450692" w:rsidRDefault="00450692" w:rsidP="00450692">
            <w:pPr>
              <w:pStyle w:val="TableRowRIGHT"/>
            </w:pPr>
            <w:r w:rsidRPr="00450692">
              <w:t>118</w:t>
            </w:r>
          </w:p>
        </w:tc>
        <w:tc>
          <w:tcPr>
            <w:tcW w:w="1280" w:type="dxa"/>
            <w:noWrap/>
            <w:hideMark/>
          </w:tcPr>
          <w:p w:rsidR="00450692" w:rsidRPr="00450692" w:rsidRDefault="00450692" w:rsidP="00450692">
            <w:pPr>
              <w:pStyle w:val="TableRowRIGHT"/>
            </w:pPr>
            <w:r w:rsidRPr="00450692">
              <w:t>7.27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798</w:t>
            </w:r>
          </w:p>
        </w:tc>
        <w:tc>
          <w:tcPr>
            <w:tcW w:w="1100" w:type="dxa"/>
            <w:noWrap/>
            <w:hideMark/>
          </w:tcPr>
          <w:p w:rsidR="00450692" w:rsidRPr="00450692" w:rsidRDefault="00450692" w:rsidP="00450692">
            <w:pPr>
              <w:pStyle w:val="TableRowRIGHT"/>
            </w:pPr>
            <w:r w:rsidRPr="00450692">
              <w:t>120</w:t>
            </w:r>
          </w:p>
        </w:tc>
        <w:tc>
          <w:tcPr>
            <w:tcW w:w="1280" w:type="dxa"/>
            <w:noWrap/>
            <w:hideMark/>
          </w:tcPr>
          <w:p w:rsidR="00450692" w:rsidRPr="00450692" w:rsidRDefault="00450692" w:rsidP="00450692">
            <w:pPr>
              <w:pStyle w:val="TableRowRIGHT"/>
            </w:pPr>
            <w:r w:rsidRPr="00450692">
              <w:t>4.89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38.6</w:t>
            </w:r>
          </w:p>
        </w:tc>
        <w:tc>
          <w:tcPr>
            <w:tcW w:w="1280" w:type="dxa"/>
            <w:noWrap/>
            <w:hideMark/>
          </w:tcPr>
          <w:p w:rsidR="00450692" w:rsidRPr="00450692" w:rsidRDefault="00450692" w:rsidP="00450692">
            <w:pPr>
              <w:pStyle w:val="TableRowRIGHT"/>
            </w:pPr>
            <w:r w:rsidRPr="00450692">
              <w:t>4.33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133</w:t>
            </w:r>
          </w:p>
        </w:tc>
        <w:tc>
          <w:tcPr>
            <w:tcW w:w="1100" w:type="dxa"/>
            <w:noWrap/>
            <w:hideMark/>
          </w:tcPr>
          <w:p w:rsidR="00450692" w:rsidRPr="00450692" w:rsidRDefault="00450692" w:rsidP="00450692">
            <w:pPr>
              <w:pStyle w:val="TableRowRIGHT"/>
            </w:pPr>
            <w:r w:rsidRPr="00450692">
              <w:t>45.4</w:t>
            </w:r>
          </w:p>
        </w:tc>
        <w:tc>
          <w:tcPr>
            <w:tcW w:w="1280" w:type="dxa"/>
            <w:noWrap/>
            <w:hideMark/>
          </w:tcPr>
          <w:p w:rsidR="00450692" w:rsidRPr="00450692" w:rsidRDefault="00450692" w:rsidP="00450692">
            <w:pPr>
              <w:pStyle w:val="TableRowRIGHT"/>
            </w:pPr>
            <w:r w:rsidRPr="00450692">
              <w:t>4.86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500</w:t>
            </w:r>
          </w:p>
        </w:tc>
        <w:tc>
          <w:tcPr>
            <w:tcW w:w="1100" w:type="dxa"/>
            <w:noWrap/>
            <w:hideMark/>
          </w:tcPr>
          <w:p w:rsidR="00450692" w:rsidRPr="00450692" w:rsidRDefault="00450692" w:rsidP="00450692">
            <w:pPr>
              <w:pStyle w:val="TableRowRIGHT"/>
            </w:pPr>
            <w:r w:rsidRPr="00450692">
              <w:t>79.2</w:t>
            </w:r>
          </w:p>
        </w:tc>
        <w:tc>
          <w:tcPr>
            <w:tcW w:w="1280" w:type="dxa"/>
            <w:noWrap/>
            <w:hideMark/>
          </w:tcPr>
          <w:p w:rsidR="00450692" w:rsidRPr="00450692" w:rsidRDefault="00450692" w:rsidP="00450692">
            <w:pPr>
              <w:pStyle w:val="TableRowRIGHT"/>
            </w:pPr>
            <w:r w:rsidRPr="00450692">
              <w:t>5.43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52.9</w:t>
            </w:r>
          </w:p>
        </w:tc>
        <w:tc>
          <w:tcPr>
            <w:tcW w:w="1280" w:type="dxa"/>
            <w:noWrap/>
            <w:hideMark/>
          </w:tcPr>
          <w:p w:rsidR="00450692" w:rsidRPr="00450692" w:rsidRDefault="00450692" w:rsidP="00450692">
            <w:pPr>
              <w:pStyle w:val="TableRowRIGHT"/>
            </w:pPr>
            <w:r w:rsidRPr="00450692">
              <w:t>4.19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404</w:t>
            </w:r>
          </w:p>
        </w:tc>
        <w:tc>
          <w:tcPr>
            <w:tcW w:w="1100" w:type="dxa"/>
            <w:noWrap/>
            <w:hideMark/>
          </w:tcPr>
          <w:p w:rsidR="00450692" w:rsidRPr="00450692" w:rsidRDefault="00450692" w:rsidP="00450692">
            <w:pPr>
              <w:pStyle w:val="TableRowRIGHT"/>
            </w:pPr>
            <w:r w:rsidRPr="00450692">
              <w:t>58.8</w:t>
            </w:r>
          </w:p>
        </w:tc>
        <w:tc>
          <w:tcPr>
            <w:tcW w:w="1280" w:type="dxa"/>
            <w:noWrap/>
            <w:hideMark/>
          </w:tcPr>
          <w:p w:rsidR="00450692" w:rsidRPr="00450692" w:rsidRDefault="00450692" w:rsidP="00450692">
            <w:pPr>
              <w:pStyle w:val="TableRowRIGHT"/>
            </w:pPr>
            <w:r w:rsidRPr="00450692">
              <w:t>4.23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68.8</w:t>
            </w:r>
          </w:p>
        </w:tc>
        <w:tc>
          <w:tcPr>
            <w:tcW w:w="1100" w:type="dxa"/>
            <w:noWrap/>
            <w:hideMark/>
          </w:tcPr>
          <w:p w:rsidR="00450692" w:rsidRPr="00450692" w:rsidRDefault="00450692" w:rsidP="00450692">
            <w:pPr>
              <w:pStyle w:val="TableRowRIGHT"/>
            </w:pPr>
            <w:r w:rsidRPr="00450692">
              <w:t>22.2</w:t>
            </w:r>
          </w:p>
        </w:tc>
        <w:tc>
          <w:tcPr>
            <w:tcW w:w="1280" w:type="dxa"/>
            <w:noWrap/>
            <w:hideMark/>
          </w:tcPr>
          <w:p w:rsidR="00450692" w:rsidRPr="00450692" w:rsidRDefault="00450692" w:rsidP="00450692">
            <w:pPr>
              <w:pStyle w:val="TableRowRIGHT"/>
            </w:pPr>
            <w:r w:rsidRPr="00450692">
              <w:t>3.8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109</w:t>
            </w:r>
          </w:p>
        </w:tc>
        <w:tc>
          <w:tcPr>
            <w:tcW w:w="1100" w:type="dxa"/>
            <w:noWrap/>
            <w:hideMark/>
          </w:tcPr>
          <w:p w:rsidR="00450692" w:rsidRPr="00450692" w:rsidRDefault="00450692" w:rsidP="00450692">
            <w:pPr>
              <w:pStyle w:val="TableRowRIGHT"/>
            </w:pPr>
            <w:r w:rsidRPr="00450692">
              <w:t>23.6</w:t>
            </w:r>
          </w:p>
        </w:tc>
        <w:tc>
          <w:tcPr>
            <w:tcW w:w="1280" w:type="dxa"/>
            <w:noWrap/>
            <w:hideMark/>
          </w:tcPr>
          <w:p w:rsidR="00450692" w:rsidRPr="00450692" w:rsidRDefault="00450692" w:rsidP="00450692">
            <w:pPr>
              <w:pStyle w:val="TableRowRIGHT"/>
            </w:pPr>
            <w:r w:rsidRPr="00450692">
              <w:t>4.35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90.2</w:t>
            </w:r>
          </w:p>
        </w:tc>
        <w:tc>
          <w:tcPr>
            <w:tcW w:w="1100" w:type="dxa"/>
            <w:noWrap/>
            <w:hideMark/>
          </w:tcPr>
          <w:p w:rsidR="00450692" w:rsidRPr="00450692" w:rsidRDefault="00450692" w:rsidP="00450692">
            <w:pPr>
              <w:pStyle w:val="TableRowRIGHT"/>
            </w:pPr>
            <w:r w:rsidRPr="00450692">
              <w:t>18.1</w:t>
            </w:r>
          </w:p>
        </w:tc>
        <w:tc>
          <w:tcPr>
            <w:tcW w:w="1280" w:type="dxa"/>
            <w:noWrap/>
            <w:hideMark/>
          </w:tcPr>
          <w:p w:rsidR="00450692" w:rsidRPr="00450692" w:rsidRDefault="00450692" w:rsidP="00450692">
            <w:pPr>
              <w:pStyle w:val="TableRowRIGHT"/>
            </w:pPr>
            <w:r w:rsidRPr="00450692">
              <w:t>4.37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114</w:t>
            </w:r>
          </w:p>
        </w:tc>
        <w:tc>
          <w:tcPr>
            <w:tcW w:w="1100" w:type="dxa"/>
            <w:noWrap/>
            <w:hideMark/>
          </w:tcPr>
          <w:p w:rsidR="00450692" w:rsidRPr="00450692" w:rsidRDefault="00450692" w:rsidP="00450692">
            <w:pPr>
              <w:pStyle w:val="TableRowRIGHT"/>
            </w:pPr>
            <w:r w:rsidRPr="00450692">
              <w:t>10.7</w:t>
            </w:r>
          </w:p>
        </w:tc>
        <w:tc>
          <w:tcPr>
            <w:tcW w:w="1280" w:type="dxa"/>
            <w:noWrap/>
            <w:hideMark/>
          </w:tcPr>
          <w:p w:rsidR="00450692" w:rsidRPr="00450692" w:rsidRDefault="00450692" w:rsidP="00450692">
            <w:pPr>
              <w:pStyle w:val="TableRowRIGHT"/>
            </w:pPr>
            <w:r w:rsidRPr="00450692">
              <w:t>5.65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42.9</w:t>
            </w:r>
          </w:p>
        </w:tc>
        <w:tc>
          <w:tcPr>
            <w:tcW w:w="1100" w:type="dxa"/>
            <w:noWrap/>
            <w:hideMark/>
          </w:tcPr>
          <w:p w:rsidR="00450692" w:rsidRPr="00450692" w:rsidRDefault="00450692" w:rsidP="00450692">
            <w:pPr>
              <w:pStyle w:val="TableRowRIGHT"/>
            </w:pPr>
            <w:r w:rsidRPr="00450692">
              <w:t>19.6</w:t>
            </w:r>
          </w:p>
        </w:tc>
        <w:tc>
          <w:tcPr>
            <w:tcW w:w="1280" w:type="dxa"/>
            <w:noWrap/>
            <w:hideMark/>
          </w:tcPr>
          <w:p w:rsidR="00450692" w:rsidRPr="00450692" w:rsidRDefault="00450692" w:rsidP="00450692">
            <w:pPr>
              <w:pStyle w:val="TableRowRIGHT"/>
            </w:pPr>
            <w:r w:rsidRPr="00450692">
              <w:t>5.19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108</w:t>
            </w:r>
          </w:p>
        </w:tc>
        <w:tc>
          <w:tcPr>
            <w:tcW w:w="1100" w:type="dxa"/>
            <w:noWrap/>
            <w:hideMark/>
          </w:tcPr>
          <w:p w:rsidR="00450692" w:rsidRPr="00450692" w:rsidRDefault="00450692" w:rsidP="00450692">
            <w:pPr>
              <w:pStyle w:val="TableRowRIGHT"/>
            </w:pPr>
            <w:r w:rsidRPr="00450692">
              <w:t>49.5</w:t>
            </w:r>
          </w:p>
        </w:tc>
        <w:tc>
          <w:tcPr>
            <w:tcW w:w="1280" w:type="dxa"/>
            <w:noWrap/>
            <w:hideMark/>
          </w:tcPr>
          <w:p w:rsidR="00450692" w:rsidRPr="00450692" w:rsidRDefault="00450692" w:rsidP="00450692">
            <w:pPr>
              <w:pStyle w:val="TableRowRIGHT"/>
            </w:pPr>
            <w:r w:rsidRPr="00450692">
              <w:t>5.39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184</w:t>
            </w:r>
          </w:p>
        </w:tc>
        <w:tc>
          <w:tcPr>
            <w:tcW w:w="1100" w:type="dxa"/>
            <w:noWrap/>
            <w:hideMark/>
          </w:tcPr>
          <w:p w:rsidR="00450692" w:rsidRPr="00450692" w:rsidRDefault="00450692" w:rsidP="00450692">
            <w:pPr>
              <w:pStyle w:val="TableRowRIGHT"/>
            </w:pPr>
            <w:r w:rsidRPr="00450692">
              <w:t>52.4</w:t>
            </w:r>
          </w:p>
        </w:tc>
        <w:tc>
          <w:tcPr>
            <w:tcW w:w="1280" w:type="dxa"/>
            <w:noWrap/>
            <w:hideMark/>
          </w:tcPr>
          <w:p w:rsidR="00450692" w:rsidRPr="00450692" w:rsidRDefault="00450692" w:rsidP="00450692">
            <w:pPr>
              <w:pStyle w:val="TableRowRIGHT"/>
            </w:pPr>
            <w:r w:rsidRPr="00450692">
              <w:t>29.19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49.6</w:t>
            </w:r>
          </w:p>
        </w:tc>
        <w:tc>
          <w:tcPr>
            <w:tcW w:w="1280" w:type="dxa"/>
            <w:noWrap/>
            <w:hideMark/>
          </w:tcPr>
          <w:p w:rsidR="00450692" w:rsidRPr="00450692" w:rsidRDefault="00450692" w:rsidP="00450692">
            <w:pPr>
              <w:pStyle w:val="TableRowRIGHT"/>
            </w:pPr>
            <w:r w:rsidRPr="00450692">
              <w:t>27.59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65.3</w:t>
            </w:r>
          </w:p>
        </w:tc>
        <w:tc>
          <w:tcPr>
            <w:tcW w:w="1280" w:type="dxa"/>
            <w:noWrap/>
            <w:hideMark/>
          </w:tcPr>
          <w:p w:rsidR="00450692" w:rsidRPr="00450692" w:rsidRDefault="00450692" w:rsidP="00450692">
            <w:pPr>
              <w:pStyle w:val="TableRowRIGHT"/>
            </w:pPr>
            <w:r w:rsidRPr="00450692">
              <w:t>16.71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50.1</w:t>
            </w:r>
          </w:p>
        </w:tc>
        <w:tc>
          <w:tcPr>
            <w:tcW w:w="1280" w:type="dxa"/>
            <w:noWrap/>
            <w:hideMark/>
          </w:tcPr>
          <w:p w:rsidR="00450692" w:rsidRPr="00450692" w:rsidRDefault="00450692" w:rsidP="00450692">
            <w:pPr>
              <w:pStyle w:val="TableRowRIGHT"/>
            </w:pPr>
            <w:r w:rsidRPr="00450692">
              <w:t>11.85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270.5</w:t>
            </w:r>
          </w:p>
        </w:tc>
        <w:tc>
          <w:tcPr>
            <w:tcW w:w="1100" w:type="dxa"/>
            <w:noWrap/>
            <w:hideMark/>
          </w:tcPr>
          <w:p w:rsidR="00450692" w:rsidRPr="00450692" w:rsidRDefault="00450692" w:rsidP="00450692">
            <w:pPr>
              <w:pStyle w:val="TableRowRIGHT"/>
            </w:pPr>
            <w:r w:rsidRPr="00450692">
              <w:t>53</w:t>
            </w:r>
          </w:p>
        </w:tc>
        <w:tc>
          <w:tcPr>
            <w:tcW w:w="1280" w:type="dxa"/>
            <w:noWrap/>
            <w:hideMark/>
          </w:tcPr>
          <w:p w:rsidR="00450692" w:rsidRPr="00450692" w:rsidRDefault="00450692" w:rsidP="00450692">
            <w:pPr>
              <w:pStyle w:val="TableRowRIGHT"/>
            </w:pPr>
            <w:r w:rsidRPr="00450692">
              <w:t>13.07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132</w:t>
            </w:r>
          </w:p>
        </w:tc>
        <w:tc>
          <w:tcPr>
            <w:tcW w:w="1100" w:type="dxa"/>
            <w:noWrap/>
            <w:hideMark/>
          </w:tcPr>
          <w:p w:rsidR="00450692" w:rsidRPr="00450692" w:rsidRDefault="00450692" w:rsidP="00450692">
            <w:pPr>
              <w:pStyle w:val="TableRowRIGHT"/>
            </w:pPr>
            <w:r w:rsidRPr="00450692">
              <w:t>52.6</w:t>
            </w:r>
          </w:p>
        </w:tc>
        <w:tc>
          <w:tcPr>
            <w:tcW w:w="1280" w:type="dxa"/>
            <w:noWrap/>
            <w:hideMark/>
          </w:tcPr>
          <w:p w:rsidR="00450692" w:rsidRPr="00450692" w:rsidRDefault="00450692" w:rsidP="00450692">
            <w:pPr>
              <w:pStyle w:val="TableRowRIGHT"/>
            </w:pPr>
            <w:r w:rsidRPr="00450692">
              <w:t>7.29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261.5</w:t>
            </w:r>
          </w:p>
        </w:tc>
        <w:tc>
          <w:tcPr>
            <w:tcW w:w="1100" w:type="dxa"/>
            <w:noWrap/>
            <w:hideMark/>
          </w:tcPr>
          <w:p w:rsidR="00450692" w:rsidRPr="00450692" w:rsidRDefault="00450692" w:rsidP="00450692">
            <w:pPr>
              <w:pStyle w:val="TableRowRIGHT"/>
            </w:pPr>
            <w:r w:rsidRPr="00450692">
              <w:t>51.5</w:t>
            </w:r>
          </w:p>
        </w:tc>
        <w:tc>
          <w:tcPr>
            <w:tcW w:w="1280" w:type="dxa"/>
            <w:noWrap/>
            <w:hideMark/>
          </w:tcPr>
          <w:p w:rsidR="00450692" w:rsidRPr="00450692" w:rsidRDefault="00450692" w:rsidP="00450692">
            <w:pPr>
              <w:pStyle w:val="TableRowRIGHT"/>
            </w:pPr>
            <w:r w:rsidRPr="00450692">
              <w:t>8.25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125.5</w:t>
            </w:r>
          </w:p>
        </w:tc>
        <w:tc>
          <w:tcPr>
            <w:tcW w:w="1100" w:type="dxa"/>
            <w:noWrap/>
            <w:hideMark/>
          </w:tcPr>
          <w:p w:rsidR="00450692" w:rsidRPr="00450692" w:rsidRDefault="00450692" w:rsidP="00450692">
            <w:pPr>
              <w:pStyle w:val="TableRowRIGHT"/>
            </w:pPr>
            <w:r w:rsidRPr="00450692">
              <w:t>38.4</w:t>
            </w:r>
          </w:p>
        </w:tc>
        <w:tc>
          <w:tcPr>
            <w:tcW w:w="1280" w:type="dxa"/>
            <w:noWrap/>
            <w:hideMark/>
          </w:tcPr>
          <w:p w:rsidR="00450692" w:rsidRPr="00450692" w:rsidRDefault="00450692" w:rsidP="00450692">
            <w:pPr>
              <w:pStyle w:val="TableRowRIGHT"/>
            </w:pPr>
            <w:r w:rsidRPr="00450692">
              <w:t>5.79</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68.7</w:t>
            </w:r>
          </w:p>
        </w:tc>
        <w:tc>
          <w:tcPr>
            <w:tcW w:w="1100" w:type="dxa"/>
            <w:noWrap/>
            <w:hideMark/>
          </w:tcPr>
          <w:p w:rsidR="00450692" w:rsidRPr="00450692" w:rsidRDefault="00450692" w:rsidP="00450692">
            <w:pPr>
              <w:pStyle w:val="TableRowRIGHT"/>
            </w:pPr>
            <w:r w:rsidRPr="00450692">
              <w:t>53.7</w:t>
            </w:r>
          </w:p>
        </w:tc>
        <w:tc>
          <w:tcPr>
            <w:tcW w:w="1280" w:type="dxa"/>
            <w:noWrap/>
            <w:hideMark/>
          </w:tcPr>
          <w:p w:rsidR="00450692" w:rsidRPr="00450692" w:rsidRDefault="00450692" w:rsidP="00450692">
            <w:pPr>
              <w:pStyle w:val="TableRowRIGHT"/>
            </w:pPr>
            <w:r w:rsidRPr="00450692">
              <w:t>24.78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226</w:t>
            </w:r>
          </w:p>
        </w:tc>
        <w:tc>
          <w:tcPr>
            <w:tcW w:w="1100" w:type="dxa"/>
            <w:noWrap/>
            <w:hideMark/>
          </w:tcPr>
          <w:p w:rsidR="00450692" w:rsidRPr="00450692" w:rsidRDefault="00450692" w:rsidP="00450692">
            <w:pPr>
              <w:pStyle w:val="TableRowRIGHT"/>
            </w:pPr>
            <w:r w:rsidRPr="00450692">
              <w:t>108</w:t>
            </w:r>
          </w:p>
        </w:tc>
        <w:tc>
          <w:tcPr>
            <w:tcW w:w="1280" w:type="dxa"/>
            <w:noWrap/>
            <w:hideMark/>
          </w:tcPr>
          <w:p w:rsidR="00450692" w:rsidRPr="00450692" w:rsidRDefault="00450692" w:rsidP="00450692">
            <w:pPr>
              <w:pStyle w:val="TableRowRIGHT"/>
            </w:pPr>
            <w:r w:rsidRPr="00450692">
              <w:t>20.6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(blank)</w:t>
            </w:r>
          </w:p>
        </w:tc>
        <w:tc>
          <w:tcPr>
            <w:tcW w:w="960" w:type="dxa"/>
            <w:noWrap/>
            <w:hideMark/>
          </w:tcPr>
          <w:p w:rsidR="00450692" w:rsidRPr="00450692" w:rsidRDefault="00450692" w:rsidP="00450692">
            <w:pPr>
              <w:pStyle w:val="TableRowRIGHT"/>
            </w:pPr>
            <w:r w:rsidRPr="00450692">
              <w:t>132</w:t>
            </w:r>
          </w:p>
        </w:tc>
        <w:tc>
          <w:tcPr>
            <w:tcW w:w="1100" w:type="dxa"/>
            <w:noWrap/>
            <w:hideMark/>
          </w:tcPr>
          <w:p w:rsidR="00450692" w:rsidRPr="00450692" w:rsidRDefault="00450692" w:rsidP="00450692">
            <w:pPr>
              <w:pStyle w:val="TableRowRIGHT"/>
            </w:pPr>
            <w:r w:rsidRPr="00450692">
              <w:t>82.9</w:t>
            </w:r>
          </w:p>
        </w:tc>
        <w:tc>
          <w:tcPr>
            <w:tcW w:w="1280" w:type="dxa"/>
            <w:noWrap/>
            <w:hideMark/>
          </w:tcPr>
          <w:p w:rsidR="00450692" w:rsidRPr="00450692" w:rsidRDefault="00450692" w:rsidP="00450692">
            <w:pPr>
              <w:pStyle w:val="TableRowRIGHT"/>
            </w:pPr>
            <w:r w:rsidRPr="00450692">
              <w:t>23.56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33.6</w:t>
            </w:r>
          </w:p>
        </w:tc>
        <w:tc>
          <w:tcPr>
            <w:tcW w:w="1100" w:type="dxa"/>
            <w:noWrap/>
            <w:hideMark/>
          </w:tcPr>
          <w:p w:rsidR="00450692" w:rsidRPr="00450692" w:rsidRDefault="00450692" w:rsidP="00450692">
            <w:pPr>
              <w:pStyle w:val="TableRowRIGHT"/>
            </w:pPr>
            <w:r w:rsidRPr="00450692">
              <w:t>26.6</w:t>
            </w:r>
          </w:p>
        </w:tc>
        <w:tc>
          <w:tcPr>
            <w:tcW w:w="1280" w:type="dxa"/>
            <w:noWrap/>
            <w:hideMark/>
          </w:tcPr>
          <w:p w:rsidR="00450692" w:rsidRPr="00450692" w:rsidRDefault="00450692" w:rsidP="00450692">
            <w:pPr>
              <w:pStyle w:val="TableRowRIGHT"/>
            </w:pPr>
            <w:r w:rsidRPr="00450692">
              <w:t>21.68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60</w:t>
            </w:r>
          </w:p>
        </w:tc>
        <w:tc>
          <w:tcPr>
            <w:tcW w:w="1100" w:type="dxa"/>
            <w:noWrap/>
            <w:hideMark/>
          </w:tcPr>
          <w:p w:rsidR="00450692" w:rsidRPr="00450692" w:rsidRDefault="00450692" w:rsidP="00450692">
            <w:pPr>
              <w:pStyle w:val="TableRowRIGHT"/>
            </w:pPr>
            <w:r w:rsidRPr="00450692">
              <w:t>38.4</w:t>
            </w:r>
          </w:p>
        </w:tc>
        <w:tc>
          <w:tcPr>
            <w:tcW w:w="1280" w:type="dxa"/>
            <w:noWrap/>
            <w:hideMark/>
          </w:tcPr>
          <w:p w:rsidR="00450692" w:rsidRPr="00450692" w:rsidRDefault="00450692" w:rsidP="00450692">
            <w:pPr>
              <w:pStyle w:val="TableRowRIGHT"/>
            </w:pPr>
            <w:r w:rsidRPr="00450692">
              <w:t>14.84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38.4</w:t>
            </w:r>
          </w:p>
        </w:tc>
        <w:tc>
          <w:tcPr>
            <w:tcW w:w="1100" w:type="dxa"/>
            <w:noWrap/>
            <w:hideMark/>
          </w:tcPr>
          <w:p w:rsidR="00450692" w:rsidRPr="00450692" w:rsidRDefault="00450692" w:rsidP="00450692">
            <w:pPr>
              <w:pStyle w:val="TableRowRIGHT"/>
            </w:pPr>
            <w:r w:rsidRPr="00450692">
              <w:t>37</w:t>
            </w:r>
          </w:p>
        </w:tc>
        <w:tc>
          <w:tcPr>
            <w:tcW w:w="1280" w:type="dxa"/>
            <w:noWrap/>
            <w:hideMark/>
          </w:tcPr>
          <w:p w:rsidR="00450692" w:rsidRPr="00450692" w:rsidRDefault="00450692" w:rsidP="00450692">
            <w:pPr>
              <w:pStyle w:val="TableRowRIGHT"/>
            </w:pPr>
            <w:r w:rsidRPr="00450692">
              <w:t>10.52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34.1</w:t>
            </w:r>
          </w:p>
        </w:tc>
        <w:tc>
          <w:tcPr>
            <w:tcW w:w="1100" w:type="dxa"/>
            <w:noWrap/>
            <w:hideMark/>
          </w:tcPr>
          <w:p w:rsidR="00450692" w:rsidRPr="00450692" w:rsidRDefault="00450692" w:rsidP="00450692">
            <w:pPr>
              <w:pStyle w:val="TableRowRIGHT"/>
            </w:pPr>
            <w:r w:rsidRPr="00450692">
              <w:t>21.4</w:t>
            </w:r>
          </w:p>
        </w:tc>
        <w:tc>
          <w:tcPr>
            <w:tcW w:w="1280" w:type="dxa"/>
            <w:noWrap/>
            <w:hideMark/>
          </w:tcPr>
          <w:p w:rsidR="00450692" w:rsidRPr="00450692" w:rsidRDefault="00450692" w:rsidP="00450692">
            <w:pPr>
              <w:pStyle w:val="TableRowRIGHT"/>
            </w:pPr>
            <w:r w:rsidRPr="00450692">
              <w:t>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1+3</w:t>
            </w:r>
          </w:p>
        </w:tc>
        <w:tc>
          <w:tcPr>
            <w:tcW w:w="960" w:type="dxa"/>
            <w:noWrap/>
            <w:hideMark/>
          </w:tcPr>
          <w:p w:rsidR="00450692" w:rsidRPr="00450692" w:rsidRDefault="00450692" w:rsidP="00450692">
            <w:pPr>
              <w:pStyle w:val="TableRowRIGHT"/>
            </w:pPr>
            <w:r w:rsidRPr="00450692">
              <w:t>67.6</w:t>
            </w:r>
          </w:p>
        </w:tc>
        <w:tc>
          <w:tcPr>
            <w:tcW w:w="1100" w:type="dxa"/>
            <w:noWrap/>
            <w:hideMark/>
          </w:tcPr>
          <w:p w:rsidR="00450692" w:rsidRPr="00450692" w:rsidRDefault="00450692" w:rsidP="00450692">
            <w:pPr>
              <w:pStyle w:val="TableRowRIGHT"/>
            </w:pPr>
            <w:r w:rsidRPr="00450692">
              <w:t>49.6</w:t>
            </w:r>
          </w:p>
        </w:tc>
        <w:tc>
          <w:tcPr>
            <w:tcW w:w="1280" w:type="dxa"/>
            <w:noWrap/>
            <w:hideMark/>
          </w:tcPr>
          <w:p w:rsidR="00450692" w:rsidRPr="00450692" w:rsidRDefault="00450692" w:rsidP="00450692">
            <w:pPr>
              <w:pStyle w:val="TableRowRIGHT"/>
            </w:pPr>
            <w:r w:rsidRPr="00450692">
              <w:t>12.68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61.2</w:t>
            </w:r>
          </w:p>
        </w:tc>
        <w:tc>
          <w:tcPr>
            <w:tcW w:w="1100" w:type="dxa"/>
            <w:noWrap/>
            <w:hideMark/>
          </w:tcPr>
          <w:p w:rsidR="00450692" w:rsidRPr="00450692" w:rsidRDefault="00450692" w:rsidP="00450692">
            <w:pPr>
              <w:pStyle w:val="TableRowRIGHT"/>
            </w:pPr>
            <w:r w:rsidRPr="00450692">
              <w:t>40.6</w:t>
            </w:r>
          </w:p>
        </w:tc>
        <w:tc>
          <w:tcPr>
            <w:tcW w:w="1280" w:type="dxa"/>
            <w:noWrap/>
            <w:hideMark/>
          </w:tcPr>
          <w:p w:rsidR="00450692" w:rsidRPr="00450692" w:rsidRDefault="00450692" w:rsidP="00450692">
            <w:pPr>
              <w:pStyle w:val="TableRowRIGHT"/>
            </w:pPr>
            <w:r w:rsidRPr="00450692">
              <w:t>14.48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345</w:t>
            </w:r>
          </w:p>
        </w:tc>
        <w:tc>
          <w:tcPr>
            <w:tcW w:w="1100" w:type="dxa"/>
            <w:noWrap/>
            <w:hideMark/>
          </w:tcPr>
          <w:p w:rsidR="00450692" w:rsidRPr="00450692" w:rsidRDefault="00450692" w:rsidP="00450692">
            <w:pPr>
              <w:pStyle w:val="TableRowRIGHT"/>
            </w:pPr>
            <w:r w:rsidRPr="00450692">
              <w:t>285.3</w:t>
            </w:r>
          </w:p>
        </w:tc>
        <w:tc>
          <w:tcPr>
            <w:tcW w:w="1280" w:type="dxa"/>
            <w:noWrap/>
            <w:hideMark/>
          </w:tcPr>
          <w:p w:rsidR="00450692" w:rsidRPr="00450692" w:rsidRDefault="00450692" w:rsidP="00450692">
            <w:pPr>
              <w:pStyle w:val="TableRowRIGHT"/>
            </w:pPr>
            <w:r w:rsidRPr="00450692">
              <w:t>34.73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408</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27.73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79.7</w:t>
            </w:r>
          </w:p>
        </w:tc>
        <w:tc>
          <w:tcPr>
            <w:tcW w:w="1100" w:type="dxa"/>
            <w:noWrap/>
            <w:hideMark/>
          </w:tcPr>
          <w:p w:rsidR="00450692" w:rsidRPr="00450692" w:rsidRDefault="00450692" w:rsidP="00450692">
            <w:pPr>
              <w:pStyle w:val="TableRowRIGHT"/>
            </w:pPr>
            <w:r w:rsidRPr="00450692">
              <w:t>57.2</w:t>
            </w:r>
          </w:p>
        </w:tc>
        <w:tc>
          <w:tcPr>
            <w:tcW w:w="1280" w:type="dxa"/>
            <w:noWrap/>
            <w:hideMark/>
          </w:tcPr>
          <w:p w:rsidR="00450692" w:rsidRPr="00450692" w:rsidRDefault="00450692" w:rsidP="00450692">
            <w:pPr>
              <w:pStyle w:val="TableRowRIGHT"/>
            </w:pPr>
            <w:r w:rsidRPr="00450692">
              <w:t>24.83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595</w:t>
            </w:r>
          </w:p>
        </w:tc>
        <w:tc>
          <w:tcPr>
            <w:tcW w:w="1100" w:type="dxa"/>
            <w:noWrap/>
            <w:hideMark/>
          </w:tcPr>
          <w:p w:rsidR="00450692" w:rsidRPr="00450692" w:rsidRDefault="00450692" w:rsidP="00450692">
            <w:pPr>
              <w:pStyle w:val="TableRowRIGHT"/>
            </w:pPr>
            <w:r w:rsidRPr="00450692">
              <w:t>452</w:t>
            </w:r>
          </w:p>
        </w:tc>
        <w:tc>
          <w:tcPr>
            <w:tcW w:w="1280" w:type="dxa"/>
            <w:noWrap/>
            <w:hideMark/>
          </w:tcPr>
          <w:p w:rsidR="00450692" w:rsidRPr="00450692" w:rsidRDefault="00450692" w:rsidP="00450692">
            <w:pPr>
              <w:pStyle w:val="TableRowRIGHT"/>
            </w:pPr>
            <w:r w:rsidRPr="00450692">
              <w:t>21.23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210</w:t>
            </w:r>
          </w:p>
        </w:tc>
        <w:tc>
          <w:tcPr>
            <w:tcW w:w="1100" w:type="dxa"/>
            <w:noWrap/>
            <w:hideMark/>
          </w:tcPr>
          <w:p w:rsidR="00450692" w:rsidRPr="00450692" w:rsidRDefault="00450692" w:rsidP="00450692">
            <w:pPr>
              <w:pStyle w:val="TableRowRIGHT"/>
            </w:pPr>
            <w:r w:rsidRPr="00450692">
              <w:t>181</w:t>
            </w:r>
          </w:p>
        </w:tc>
        <w:tc>
          <w:tcPr>
            <w:tcW w:w="1280" w:type="dxa"/>
            <w:noWrap/>
            <w:hideMark/>
          </w:tcPr>
          <w:p w:rsidR="00450692" w:rsidRPr="00450692" w:rsidRDefault="00450692" w:rsidP="00450692">
            <w:pPr>
              <w:pStyle w:val="TableRowRIGHT"/>
            </w:pPr>
            <w:r w:rsidRPr="00450692">
              <w:t>23.63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134</w:t>
            </w:r>
          </w:p>
        </w:tc>
        <w:tc>
          <w:tcPr>
            <w:tcW w:w="1100" w:type="dxa"/>
            <w:noWrap/>
            <w:hideMark/>
          </w:tcPr>
          <w:p w:rsidR="00450692" w:rsidRPr="00450692" w:rsidRDefault="00450692" w:rsidP="00450692">
            <w:pPr>
              <w:pStyle w:val="TableRowRIGHT"/>
            </w:pPr>
            <w:r w:rsidRPr="00450692">
              <w:t>100</w:t>
            </w:r>
          </w:p>
        </w:tc>
        <w:tc>
          <w:tcPr>
            <w:tcW w:w="1280" w:type="dxa"/>
            <w:noWrap/>
            <w:hideMark/>
          </w:tcPr>
          <w:p w:rsidR="00450692" w:rsidRPr="00450692" w:rsidRDefault="00450692" w:rsidP="00450692">
            <w:pPr>
              <w:pStyle w:val="TableRowRIGHT"/>
            </w:pPr>
            <w:r w:rsidRPr="00450692">
              <w:t>24.58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565</w:t>
            </w:r>
          </w:p>
        </w:tc>
        <w:tc>
          <w:tcPr>
            <w:tcW w:w="1100" w:type="dxa"/>
            <w:noWrap/>
            <w:hideMark/>
          </w:tcPr>
          <w:p w:rsidR="00450692" w:rsidRPr="00450692" w:rsidRDefault="00450692" w:rsidP="00450692">
            <w:pPr>
              <w:pStyle w:val="TableRowRIGHT"/>
            </w:pPr>
            <w:r w:rsidRPr="00450692">
              <w:t>493</w:t>
            </w:r>
          </w:p>
        </w:tc>
        <w:tc>
          <w:tcPr>
            <w:tcW w:w="1280" w:type="dxa"/>
            <w:noWrap/>
            <w:hideMark/>
          </w:tcPr>
          <w:p w:rsidR="00450692" w:rsidRPr="00450692" w:rsidRDefault="00450692" w:rsidP="00450692">
            <w:pPr>
              <w:pStyle w:val="TableRowRIGHT"/>
            </w:pPr>
            <w:r w:rsidRPr="00450692">
              <w:t>23.7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104</w:t>
            </w:r>
          </w:p>
        </w:tc>
        <w:tc>
          <w:tcPr>
            <w:tcW w:w="1280" w:type="dxa"/>
            <w:noWrap/>
            <w:hideMark/>
          </w:tcPr>
          <w:p w:rsidR="00450692" w:rsidRPr="00450692" w:rsidRDefault="00450692" w:rsidP="00450692">
            <w:pPr>
              <w:pStyle w:val="TableRowRIGHT"/>
            </w:pPr>
            <w:r w:rsidRPr="00450692">
              <w:t>29.55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195</w:t>
            </w:r>
          </w:p>
        </w:tc>
        <w:tc>
          <w:tcPr>
            <w:tcW w:w="1100" w:type="dxa"/>
            <w:noWrap/>
            <w:hideMark/>
          </w:tcPr>
          <w:p w:rsidR="00450692" w:rsidRPr="00450692" w:rsidRDefault="00450692" w:rsidP="00450692">
            <w:pPr>
              <w:pStyle w:val="TableRowRIGHT"/>
            </w:pPr>
            <w:r w:rsidRPr="00450692">
              <w:t>131</w:t>
            </w:r>
          </w:p>
        </w:tc>
        <w:tc>
          <w:tcPr>
            <w:tcW w:w="1280" w:type="dxa"/>
            <w:noWrap/>
            <w:hideMark/>
          </w:tcPr>
          <w:p w:rsidR="00450692" w:rsidRPr="00450692" w:rsidRDefault="00450692" w:rsidP="00450692">
            <w:pPr>
              <w:pStyle w:val="TableRowRIGHT"/>
            </w:pPr>
            <w:r w:rsidRPr="00450692">
              <w:t>33.47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192</w:t>
            </w:r>
          </w:p>
        </w:tc>
        <w:tc>
          <w:tcPr>
            <w:tcW w:w="1100" w:type="dxa"/>
            <w:noWrap/>
            <w:hideMark/>
          </w:tcPr>
          <w:p w:rsidR="00450692" w:rsidRPr="00450692" w:rsidRDefault="00450692" w:rsidP="00450692">
            <w:pPr>
              <w:pStyle w:val="TableRowRIGHT"/>
            </w:pPr>
            <w:r w:rsidRPr="00450692">
              <w:t>76.3</w:t>
            </w:r>
          </w:p>
        </w:tc>
        <w:tc>
          <w:tcPr>
            <w:tcW w:w="1280" w:type="dxa"/>
            <w:noWrap/>
            <w:hideMark/>
          </w:tcPr>
          <w:p w:rsidR="00450692" w:rsidRPr="00450692" w:rsidRDefault="00450692" w:rsidP="00450692">
            <w:pPr>
              <w:pStyle w:val="TableRowRIGHT"/>
            </w:pPr>
            <w:r w:rsidRPr="00450692">
              <w:t>20.71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117</w:t>
            </w:r>
          </w:p>
        </w:tc>
        <w:tc>
          <w:tcPr>
            <w:tcW w:w="1100" w:type="dxa"/>
            <w:noWrap/>
            <w:hideMark/>
          </w:tcPr>
          <w:p w:rsidR="00450692" w:rsidRPr="00450692" w:rsidRDefault="00450692" w:rsidP="00450692">
            <w:pPr>
              <w:pStyle w:val="TableRowRIGHT"/>
            </w:pPr>
            <w:r w:rsidRPr="00450692">
              <w:t>70.1</w:t>
            </w:r>
          </w:p>
        </w:tc>
        <w:tc>
          <w:tcPr>
            <w:tcW w:w="1280" w:type="dxa"/>
            <w:noWrap/>
            <w:hideMark/>
          </w:tcPr>
          <w:p w:rsidR="00450692" w:rsidRPr="00450692" w:rsidRDefault="00450692" w:rsidP="00450692">
            <w:pPr>
              <w:pStyle w:val="TableRowRIGHT"/>
            </w:pPr>
            <w:r w:rsidRPr="00450692">
              <w:t>24.03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321</w:t>
            </w:r>
          </w:p>
        </w:tc>
        <w:tc>
          <w:tcPr>
            <w:tcW w:w="1100" w:type="dxa"/>
            <w:noWrap/>
            <w:hideMark/>
          </w:tcPr>
          <w:p w:rsidR="00450692" w:rsidRPr="00450692" w:rsidRDefault="00450692" w:rsidP="00450692">
            <w:pPr>
              <w:pStyle w:val="TableRowRIGHT"/>
            </w:pPr>
            <w:r w:rsidRPr="00450692">
              <w:t>164</w:t>
            </w:r>
          </w:p>
        </w:tc>
        <w:tc>
          <w:tcPr>
            <w:tcW w:w="1280" w:type="dxa"/>
            <w:noWrap/>
            <w:hideMark/>
          </w:tcPr>
          <w:p w:rsidR="00450692" w:rsidRPr="00450692" w:rsidRDefault="00450692" w:rsidP="00450692">
            <w:pPr>
              <w:pStyle w:val="TableRowRIGHT"/>
            </w:pPr>
            <w:r w:rsidRPr="00450692">
              <w:t>25.2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150</w:t>
            </w:r>
          </w:p>
        </w:tc>
        <w:tc>
          <w:tcPr>
            <w:tcW w:w="1100" w:type="dxa"/>
            <w:noWrap/>
            <w:hideMark/>
          </w:tcPr>
          <w:p w:rsidR="00450692" w:rsidRPr="00450692" w:rsidRDefault="00450692" w:rsidP="00450692">
            <w:pPr>
              <w:pStyle w:val="TableRowRIGHT"/>
            </w:pPr>
            <w:r w:rsidRPr="00450692">
              <w:t>100</w:t>
            </w:r>
          </w:p>
        </w:tc>
        <w:tc>
          <w:tcPr>
            <w:tcW w:w="1280" w:type="dxa"/>
            <w:noWrap/>
            <w:hideMark/>
          </w:tcPr>
          <w:p w:rsidR="00450692" w:rsidRPr="00450692" w:rsidRDefault="00450692" w:rsidP="00450692">
            <w:pPr>
              <w:pStyle w:val="TableRowRIGHT"/>
            </w:pPr>
            <w:r w:rsidRPr="00450692">
              <w:t>28.2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98.1</w:t>
            </w:r>
          </w:p>
        </w:tc>
        <w:tc>
          <w:tcPr>
            <w:tcW w:w="1280" w:type="dxa"/>
            <w:noWrap/>
            <w:hideMark/>
          </w:tcPr>
          <w:p w:rsidR="00450692" w:rsidRPr="00450692" w:rsidRDefault="00450692" w:rsidP="00450692">
            <w:pPr>
              <w:pStyle w:val="TableRowRIGHT"/>
            </w:pPr>
            <w:r w:rsidRPr="00450692">
              <w:t>13.54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180</w:t>
            </w:r>
          </w:p>
        </w:tc>
        <w:tc>
          <w:tcPr>
            <w:tcW w:w="1100" w:type="dxa"/>
            <w:noWrap/>
            <w:hideMark/>
          </w:tcPr>
          <w:p w:rsidR="00450692" w:rsidRPr="00450692" w:rsidRDefault="00450692" w:rsidP="00450692">
            <w:pPr>
              <w:pStyle w:val="TableRowRIGHT"/>
            </w:pPr>
            <w:r w:rsidRPr="00450692">
              <w:t>96.2</w:t>
            </w:r>
          </w:p>
        </w:tc>
        <w:tc>
          <w:tcPr>
            <w:tcW w:w="1280" w:type="dxa"/>
            <w:noWrap/>
            <w:hideMark/>
          </w:tcPr>
          <w:p w:rsidR="00450692" w:rsidRPr="00450692" w:rsidRDefault="00450692" w:rsidP="00450692">
            <w:pPr>
              <w:pStyle w:val="TableRowRIGHT"/>
            </w:pPr>
            <w:r w:rsidRPr="00450692">
              <w:t>26.04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327</w:t>
            </w:r>
          </w:p>
        </w:tc>
        <w:tc>
          <w:tcPr>
            <w:tcW w:w="1100" w:type="dxa"/>
            <w:noWrap/>
            <w:hideMark/>
          </w:tcPr>
          <w:p w:rsidR="00450692" w:rsidRPr="00450692" w:rsidRDefault="00450692" w:rsidP="00450692">
            <w:pPr>
              <w:pStyle w:val="TableRowRIGHT"/>
            </w:pPr>
            <w:r w:rsidRPr="00450692">
              <w:t>65.2</w:t>
            </w:r>
          </w:p>
        </w:tc>
        <w:tc>
          <w:tcPr>
            <w:tcW w:w="1280" w:type="dxa"/>
            <w:noWrap/>
            <w:hideMark/>
          </w:tcPr>
          <w:p w:rsidR="00450692" w:rsidRPr="00450692" w:rsidRDefault="00450692" w:rsidP="00450692">
            <w:pPr>
              <w:pStyle w:val="TableRowRIGHT"/>
            </w:pPr>
            <w:r w:rsidRPr="00450692">
              <w:t>21.04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67.7</w:t>
            </w:r>
          </w:p>
        </w:tc>
        <w:tc>
          <w:tcPr>
            <w:tcW w:w="1100" w:type="dxa"/>
            <w:noWrap/>
            <w:hideMark/>
          </w:tcPr>
          <w:p w:rsidR="00450692" w:rsidRPr="00450692" w:rsidRDefault="00450692" w:rsidP="00450692">
            <w:pPr>
              <w:pStyle w:val="TableRowRIGHT"/>
            </w:pPr>
            <w:r w:rsidRPr="00450692">
              <w:t>37.8</w:t>
            </w:r>
          </w:p>
        </w:tc>
        <w:tc>
          <w:tcPr>
            <w:tcW w:w="1280" w:type="dxa"/>
            <w:noWrap/>
            <w:hideMark/>
          </w:tcPr>
          <w:p w:rsidR="00450692" w:rsidRPr="00450692" w:rsidRDefault="00450692" w:rsidP="00450692">
            <w:pPr>
              <w:pStyle w:val="TableRowRIGHT"/>
            </w:pPr>
            <w:r w:rsidRPr="00450692">
              <w:t>22.52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88.9</w:t>
            </w:r>
          </w:p>
        </w:tc>
        <w:tc>
          <w:tcPr>
            <w:tcW w:w="1280" w:type="dxa"/>
            <w:noWrap/>
            <w:hideMark/>
          </w:tcPr>
          <w:p w:rsidR="00450692" w:rsidRPr="00450692" w:rsidRDefault="00450692" w:rsidP="00450692">
            <w:pPr>
              <w:pStyle w:val="TableRowRIGHT"/>
            </w:pPr>
            <w:r w:rsidRPr="00450692">
              <w:t>25.87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47.4</w:t>
            </w:r>
          </w:p>
        </w:tc>
        <w:tc>
          <w:tcPr>
            <w:tcW w:w="1100" w:type="dxa"/>
            <w:noWrap/>
            <w:hideMark/>
          </w:tcPr>
          <w:p w:rsidR="00450692" w:rsidRPr="00450692" w:rsidRDefault="00450692" w:rsidP="00450692">
            <w:pPr>
              <w:pStyle w:val="TableRowRIGHT"/>
            </w:pPr>
            <w:r w:rsidRPr="00450692">
              <w:t>36.4</w:t>
            </w:r>
          </w:p>
        </w:tc>
        <w:tc>
          <w:tcPr>
            <w:tcW w:w="1280" w:type="dxa"/>
            <w:noWrap/>
            <w:hideMark/>
          </w:tcPr>
          <w:p w:rsidR="00450692" w:rsidRPr="00450692" w:rsidRDefault="00450692" w:rsidP="00450692">
            <w:pPr>
              <w:pStyle w:val="TableRowRIGHT"/>
            </w:pPr>
            <w:r w:rsidRPr="00450692">
              <w:t>25.95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45.9</w:t>
            </w:r>
          </w:p>
        </w:tc>
        <w:tc>
          <w:tcPr>
            <w:tcW w:w="1100" w:type="dxa"/>
            <w:noWrap/>
            <w:hideMark/>
          </w:tcPr>
          <w:p w:rsidR="00450692" w:rsidRPr="00450692" w:rsidRDefault="00450692" w:rsidP="00450692">
            <w:pPr>
              <w:pStyle w:val="TableRowRIGHT"/>
            </w:pPr>
            <w:r w:rsidRPr="00450692">
              <w:t>27.3</w:t>
            </w:r>
          </w:p>
        </w:tc>
        <w:tc>
          <w:tcPr>
            <w:tcW w:w="1280" w:type="dxa"/>
            <w:noWrap/>
            <w:hideMark/>
          </w:tcPr>
          <w:p w:rsidR="00450692" w:rsidRPr="00450692" w:rsidRDefault="00450692" w:rsidP="00450692">
            <w:pPr>
              <w:pStyle w:val="TableRowRIGHT"/>
            </w:pPr>
            <w:r w:rsidRPr="00450692">
              <w:t>23.12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412</w:t>
            </w:r>
          </w:p>
        </w:tc>
        <w:tc>
          <w:tcPr>
            <w:tcW w:w="1100" w:type="dxa"/>
            <w:noWrap/>
            <w:hideMark/>
          </w:tcPr>
          <w:p w:rsidR="00450692" w:rsidRPr="00450692" w:rsidRDefault="00450692" w:rsidP="00450692">
            <w:pPr>
              <w:pStyle w:val="TableRowRIGHT"/>
            </w:pPr>
            <w:r w:rsidRPr="00450692">
              <w:t>192</w:t>
            </w:r>
          </w:p>
        </w:tc>
        <w:tc>
          <w:tcPr>
            <w:tcW w:w="1280" w:type="dxa"/>
            <w:noWrap/>
            <w:hideMark/>
          </w:tcPr>
          <w:p w:rsidR="00450692" w:rsidRPr="00450692" w:rsidRDefault="00450692" w:rsidP="00450692">
            <w:pPr>
              <w:pStyle w:val="TableRowRIGHT"/>
            </w:pPr>
            <w:r w:rsidRPr="00450692">
              <w:t>42.67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210</w:t>
            </w:r>
          </w:p>
        </w:tc>
        <w:tc>
          <w:tcPr>
            <w:tcW w:w="1100" w:type="dxa"/>
            <w:noWrap/>
            <w:hideMark/>
          </w:tcPr>
          <w:p w:rsidR="00450692" w:rsidRPr="00450692" w:rsidRDefault="00450692" w:rsidP="00450692">
            <w:pPr>
              <w:pStyle w:val="TableRowRIGHT"/>
            </w:pPr>
            <w:r w:rsidRPr="00450692">
              <w:t>157</w:t>
            </w:r>
          </w:p>
        </w:tc>
        <w:tc>
          <w:tcPr>
            <w:tcW w:w="1280" w:type="dxa"/>
            <w:noWrap/>
            <w:hideMark/>
          </w:tcPr>
          <w:p w:rsidR="00450692" w:rsidRPr="00450692" w:rsidRDefault="00450692" w:rsidP="00450692">
            <w:pPr>
              <w:pStyle w:val="TableRowRIGHT"/>
            </w:pPr>
            <w:r w:rsidRPr="00450692">
              <w:t>48.27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416</w:t>
            </w:r>
          </w:p>
        </w:tc>
        <w:tc>
          <w:tcPr>
            <w:tcW w:w="1100" w:type="dxa"/>
            <w:noWrap/>
            <w:hideMark/>
          </w:tcPr>
          <w:p w:rsidR="00450692" w:rsidRPr="00450692" w:rsidRDefault="00450692" w:rsidP="00450692">
            <w:pPr>
              <w:pStyle w:val="TableRowRIGHT"/>
            </w:pPr>
            <w:r w:rsidRPr="00450692">
              <w:t>222</w:t>
            </w:r>
          </w:p>
        </w:tc>
        <w:tc>
          <w:tcPr>
            <w:tcW w:w="1280" w:type="dxa"/>
            <w:noWrap/>
            <w:hideMark/>
          </w:tcPr>
          <w:p w:rsidR="00450692" w:rsidRPr="00450692" w:rsidRDefault="00450692" w:rsidP="00450692">
            <w:pPr>
              <w:pStyle w:val="TableRowRIGHT"/>
            </w:pPr>
            <w:r w:rsidRPr="00450692">
              <w:t>46.63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49.83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All4</w:t>
            </w:r>
          </w:p>
        </w:tc>
        <w:tc>
          <w:tcPr>
            <w:tcW w:w="960" w:type="dxa"/>
            <w:noWrap/>
            <w:hideMark/>
          </w:tcPr>
          <w:p w:rsidR="00450692" w:rsidRPr="00450692" w:rsidRDefault="00450692" w:rsidP="00450692">
            <w:pPr>
              <w:pStyle w:val="TableRowRIGHT"/>
            </w:pPr>
            <w:r w:rsidRPr="00450692">
              <w:t>266.4</w:t>
            </w:r>
          </w:p>
        </w:tc>
        <w:tc>
          <w:tcPr>
            <w:tcW w:w="1100" w:type="dxa"/>
            <w:noWrap/>
            <w:hideMark/>
          </w:tcPr>
          <w:p w:rsidR="00450692" w:rsidRPr="00450692" w:rsidRDefault="00450692" w:rsidP="00450692">
            <w:pPr>
              <w:pStyle w:val="TableRowRIGHT"/>
            </w:pPr>
            <w:r w:rsidRPr="00450692">
              <w:t>174</w:t>
            </w:r>
          </w:p>
        </w:tc>
        <w:tc>
          <w:tcPr>
            <w:tcW w:w="1280" w:type="dxa"/>
            <w:noWrap/>
            <w:hideMark/>
          </w:tcPr>
          <w:p w:rsidR="00450692" w:rsidRPr="00450692" w:rsidRDefault="00450692" w:rsidP="00450692">
            <w:pPr>
              <w:pStyle w:val="TableRowRIGHT"/>
            </w:pPr>
            <w:r w:rsidRPr="00450692">
              <w:t>33.83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134</w:t>
            </w:r>
          </w:p>
        </w:tc>
        <w:tc>
          <w:tcPr>
            <w:tcW w:w="1100" w:type="dxa"/>
            <w:noWrap/>
            <w:hideMark/>
          </w:tcPr>
          <w:p w:rsidR="00450692" w:rsidRPr="00450692" w:rsidRDefault="00450692" w:rsidP="00450692">
            <w:pPr>
              <w:pStyle w:val="TableRowRIGHT"/>
            </w:pPr>
            <w:r w:rsidRPr="00450692">
              <w:t>109</w:t>
            </w:r>
          </w:p>
        </w:tc>
        <w:tc>
          <w:tcPr>
            <w:tcW w:w="1280" w:type="dxa"/>
            <w:noWrap/>
            <w:hideMark/>
          </w:tcPr>
          <w:p w:rsidR="00450692" w:rsidRPr="00450692" w:rsidRDefault="00450692" w:rsidP="00450692">
            <w:pPr>
              <w:pStyle w:val="TableRowRIGHT"/>
            </w:pPr>
            <w:r w:rsidRPr="00450692">
              <w:t>34.82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228</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26.5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128.4</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32.55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708</w:t>
            </w:r>
          </w:p>
        </w:tc>
        <w:tc>
          <w:tcPr>
            <w:tcW w:w="1100" w:type="dxa"/>
            <w:noWrap/>
            <w:hideMark/>
          </w:tcPr>
          <w:p w:rsidR="00450692" w:rsidRPr="00450692" w:rsidRDefault="00450692" w:rsidP="00450692">
            <w:pPr>
              <w:pStyle w:val="TableRowRIGHT"/>
            </w:pPr>
            <w:r w:rsidRPr="00450692">
              <w:t>159</w:t>
            </w:r>
          </w:p>
        </w:tc>
        <w:tc>
          <w:tcPr>
            <w:tcW w:w="1280" w:type="dxa"/>
            <w:noWrap/>
            <w:hideMark/>
          </w:tcPr>
          <w:p w:rsidR="00450692" w:rsidRPr="00450692" w:rsidRDefault="00450692" w:rsidP="00450692">
            <w:pPr>
              <w:pStyle w:val="TableRowRIGHT"/>
            </w:pPr>
            <w:r w:rsidRPr="00450692">
              <w:t>7.52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w:t>
            </w:r>
          </w:p>
        </w:tc>
        <w:tc>
          <w:tcPr>
            <w:tcW w:w="1100" w:type="dxa"/>
            <w:noWrap/>
            <w:hideMark/>
          </w:tcPr>
          <w:p w:rsidR="00450692" w:rsidRPr="00450692" w:rsidRDefault="00450692" w:rsidP="00450692">
            <w:pPr>
              <w:pStyle w:val="TableRowRIGHT"/>
            </w:pPr>
            <w:r w:rsidRPr="00450692">
              <w:t>14.1</w:t>
            </w:r>
          </w:p>
        </w:tc>
        <w:tc>
          <w:tcPr>
            <w:tcW w:w="1280" w:type="dxa"/>
            <w:noWrap/>
            <w:hideMark/>
          </w:tcPr>
          <w:p w:rsidR="00450692" w:rsidRPr="00450692" w:rsidRDefault="00450692" w:rsidP="00450692">
            <w:pPr>
              <w:pStyle w:val="TableRowRIGHT"/>
            </w:pPr>
            <w:r w:rsidRPr="00450692">
              <w:t>4.81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27.4</w:t>
            </w:r>
          </w:p>
        </w:tc>
        <w:tc>
          <w:tcPr>
            <w:tcW w:w="1280" w:type="dxa"/>
            <w:noWrap/>
            <w:hideMark/>
          </w:tcPr>
          <w:p w:rsidR="00450692" w:rsidRPr="00450692" w:rsidRDefault="00450692" w:rsidP="00450692">
            <w:pPr>
              <w:pStyle w:val="TableRowRIGHT"/>
            </w:pPr>
            <w:r w:rsidRPr="00450692">
              <w:t>5.79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279.6</w:t>
            </w:r>
          </w:p>
        </w:tc>
        <w:tc>
          <w:tcPr>
            <w:tcW w:w="1100" w:type="dxa"/>
            <w:noWrap/>
            <w:hideMark/>
          </w:tcPr>
          <w:p w:rsidR="00450692" w:rsidRPr="00450692" w:rsidRDefault="00450692" w:rsidP="00450692">
            <w:pPr>
              <w:pStyle w:val="TableRowRIGHT"/>
            </w:pPr>
            <w:r w:rsidRPr="00450692">
              <w:t>58</w:t>
            </w:r>
          </w:p>
        </w:tc>
        <w:tc>
          <w:tcPr>
            <w:tcW w:w="1280" w:type="dxa"/>
            <w:noWrap/>
            <w:hideMark/>
          </w:tcPr>
          <w:p w:rsidR="00450692" w:rsidRPr="00450692" w:rsidRDefault="00450692" w:rsidP="00450692">
            <w:pPr>
              <w:pStyle w:val="TableRowRIGHT"/>
            </w:pPr>
            <w:r w:rsidRPr="00450692">
              <w:t>6.72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126</w:t>
            </w:r>
          </w:p>
        </w:tc>
        <w:tc>
          <w:tcPr>
            <w:tcW w:w="1100" w:type="dxa"/>
            <w:noWrap/>
            <w:hideMark/>
          </w:tcPr>
          <w:p w:rsidR="00450692" w:rsidRPr="00450692" w:rsidRDefault="00450692" w:rsidP="00450692">
            <w:pPr>
              <w:pStyle w:val="TableRowRIGHT"/>
            </w:pPr>
            <w:r w:rsidRPr="00450692">
              <w:t>41.4</w:t>
            </w:r>
          </w:p>
        </w:tc>
        <w:tc>
          <w:tcPr>
            <w:tcW w:w="1280" w:type="dxa"/>
            <w:noWrap/>
            <w:hideMark/>
          </w:tcPr>
          <w:p w:rsidR="00450692" w:rsidRPr="00450692" w:rsidRDefault="00450692" w:rsidP="00450692">
            <w:pPr>
              <w:pStyle w:val="TableRowRIGHT"/>
            </w:pPr>
            <w:r w:rsidRPr="00450692">
              <w:t>6.17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230</w:t>
            </w:r>
          </w:p>
        </w:tc>
        <w:tc>
          <w:tcPr>
            <w:tcW w:w="1100" w:type="dxa"/>
            <w:noWrap/>
            <w:hideMark/>
          </w:tcPr>
          <w:p w:rsidR="00450692" w:rsidRPr="00450692" w:rsidRDefault="00450692" w:rsidP="00450692">
            <w:pPr>
              <w:pStyle w:val="TableRowRIGHT"/>
            </w:pPr>
            <w:r w:rsidRPr="00450692">
              <w:t>54.2</w:t>
            </w:r>
          </w:p>
        </w:tc>
        <w:tc>
          <w:tcPr>
            <w:tcW w:w="1280" w:type="dxa"/>
            <w:noWrap/>
            <w:hideMark/>
          </w:tcPr>
          <w:p w:rsidR="00450692" w:rsidRPr="00450692" w:rsidRDefault="00450692" w:rsidP="00450692">
            <w:pPr>
              <w:pStyle w:val="TableRowRIGHT"/>
            </w:pPr>
            <w:r w:rsidRPr="00450692">
              <w:t>6.59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19.7</w:t>
            </w:r>
          </w:p>
        </w:tc>
        <w:tc>
          <w:tcPr>
            <w:tcW w:w="1100" w:type="dxa"/>
            <w:noWrap/>
            <w:hideMark/>
          </w:tcPr>
          <w:p w:rsidR="00450692" w:rsidRPr="00450692" w:rsidRDefault="00450692" w:rsidP="00450692">
            <w:pPr>
              <w:pStyle w:val="TableRowRIGHT"/>
            </w:pPr>
            <w:r w:rsidRPr="00450692">
              <w:t>12.9</w:t>
            </w:r>
          </w:p>
        </w:tc>
        <w:tc>
          <w:tcPr>
            <w:tcW w:w="1280" w:type="dxa"/>
            <w:noWrap/>
            <w:hideMark/>
          </w:tcPr>
          <w:p w:rsidR="00450692" w:rsidRPr="00450692" w:rsidRDefault="00450692" w:rsidP="00450692">
            <w:pPr>
              <w:pStyle w:val="TableRowRIGHT"/>
            </w:pPr>
            <w:r w:rsidRPr="00450692">
              <w:t>5.21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24.4</w:t>
            </w:r>
          </w:p>
        </w:tc>
        <w:tc>
          <w:tcPr>
            <w:tcW w:w="1100" w:type="dxa"/>
            <w:noWrap/>
            <w:hideMark/>
          </w:tcPr>
          <w:p w:rsidR="00450692" w:rsidRPr="00450692" w:rsidRDefault="00450692" w:rsidP="00450692">
            <w:pPr>
              <w:pStyle w:val="TableRowRIGHT"/>
            </w:pPr>
            <w:r w:rsidRPr="00450692">
              <w:t>11.9</w:t>
            </w:r>
          </w:p>
        </w:tc>
        <w:tc>
          <w:tcPr>
            <w:tcW w:w="1280" w:type="dxa"/>
            <w:noWrap/>
            <w:hideMark/>
          </w:tcPr>
          <w:p w:rsidR="00450692" w:rsidRPr="00450692" w:rsidRDefault="00450692" w:rsidP="00450692">
            <w:pPr>
              <w:pStyle w:val="TableRowRIGHT"/>
            </w:pPr>
            <w:r w:rsidRPr="00450692">
              <w:t>5.08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21.1</w:t>
            </w:r>
          </w:p>
        </w:tc>
        <w:tc>
          <w:tcPr>
            <w:tcW w:w="1100" w:type="dxa"/>
            <w:noWrap/>
            <w:hideMark/>
          </w:tcPr>
          <w:p w:rsidR="00450692" w:rsidRPr="00450692" w:rsidRDefault="00450692" w:rsidP="00450692">
            <w:pPr>
              <w:pStyle w:val="TableRowRIGHT"/>
            </w:pPr>
            <w:r w:rsidRPr="00450692">
              <w:t>14.2</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w:t>
            </w:r>
          </w:p>
        </w:tc>
        <w:tc>
          <w:tcPr>
            <w:tcW w:w="1100" w:type="dxa"/>
            <w:noWrap/>
            <w:hideMark/>
          </w:tcPr>
          <w:p w:rsidR="00450692" w:rsidRPr="00450692" w:rsidRDefault="00450692" w:rsidP="00450692">
            <w:pPr>
              <w:pStyle w:val="TableRowRIGHT"/>
            </w:pPr>
            <w:r w:rsidRPr="00450692">
              <w:t>6.98</w:t>
            </w:r>
          </w:p>
        </w:tc>
        <w:tc>
          <w:tcPr>
            <w:tcW w:w="1280" w:type="dxa"/>
            <w:noWrap/>
            <w:hideMark/>
          </w:tcPr>
          <w:p w:rsidR="00450692" w:rsidRPr="00450692" w:rsidRDefault="00450692" w:rsidP="00450692">
            <w:pPr>
              <w:pStyle w:val="TableRowRIGHT"/>
            </w:pPr>
            <w:r w:rsidRPr="00450692">
              <w:t>5.57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p>
        </w:tc>
        <w:tc>
          <w:tcPr>
            <w:tcW w:w="1100" w:type="dxa"/>
            <w:noWrap/>
            <w:hideMark/>
          </w:tcPr>
          <w:p w:rsidR="00450692" w:rsidRPr="00450692" w:rsidRDefault="00450692" w:rsidP="00450692">
            <w:pPr>
              <w:pStyle w:val="TableRowRIGHT"/>
            </w:pPr>
            <w:r w:rsidRPr="00450692">
              <w:t>13.1</w:t>
            </w:r>
          </w:p>
        </w:tc>
        <w:tc>
          <w:tcPr>
            <w:tcW w:w="1280" w:type="dxa"/>
            <w:noWrap/>
            <w:hideMark/>
          </w:tcPr>
          <w:p w:rsidR="00450692" w:rsidRPr="00450692" w:rsidRDefault="00450692" w:rsidP="00450692">
            <w:pPr>
              <w:pStyle w:val="TableRowRIGHT"/>
            </w:pPr>
            <w:r w:rsidRPr="00450692">
              <w:t>5.35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39.3</w:t>
            </w:r>
          </w:p>
        </w:tc>
        <w:tc>
          <w:tcPr>
            <w:tcW w:w="1100" w:type="dxa"/>
            <w:noWrap/>
            <w:hideMark/>
          </w:tcPr>
          <w:p w:rsidR="00450692" w:rsidRPr="00450692" w:rsidRDefault="00450692" w:rsidP="00450692">
            <w:pPr>
              <w:pStyle w:val="TableRowRIGHT"/>
            </w:pPr>
            <w:r w:rsidRPr="00450692">
              <w:t>17.1</w:t>
            </w:r>
          </w:p>
        </w:tc>
        <w:tc>
          <w:tcPr>
            <w:tcW w:w="1280" w:type="dxa"/>
            <w:noWrap/>
            <w:hideMark/>
          </w:tcPr>
          <w:p w:rsidR="00450692" w:rsidRPr="00450692" w:rsidRDefault="00450692" w:rsidP="00450692">
            <w:pPr>
              <w:pStyle w:val="TableRowRIGHT"/>
            </w:pPr>
            <w:r w:rsidRPr="00450692">
              <w:t>8.16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242</w:t>
            </w:r>
          </w:p>
        </w:tc>
        <w:tc>
          <w:tcPr>
            <w:tcW w:w="1100" w:type="dxa"/>
            <w:noWrap/>
            <w:hideMark/>
          </w:tcPr>
          <w:p w:rsidR="00450692" w:rsidRPr="00450692" w:rsidRDefault="00450692" w:rsidP="00450692">
            <w:pPr>
              <w:pStyle w:val="TableRowRIGHT"/>
            </w:pPr>
            <w:r w:rsidRPr="00450692">
              <w:t>177</w:t>
            </w:r>
          </w:p>
        </w:tc>
        <w:tc>
          <w:tcPr>
            <w:tcW w:w="1280" w:type="dxa"/>
            <w:noWrap/>
            <w:hideMark/>
          </w:tcPr>
          <w:p w:rsidR="00450692" w:rsidRPr="00450692" w:rsidRDefault="00450692" w:rsidP="00450692">
            <w:pPr>
              <w:pStyle w:val="TableRowRIGHT"/>
            </w:pPr>
            <w:r w:rsidRPr="00450692">
              <w:t>45.18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555</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45.18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204</w:t>
            </w:r>
          </w:p>
        </w:tc>
        <w:tc>
          <w:tcPr>
            <w:tcW w:w="1100" w:type="dxa"/>
            <w:noWrap/>
            <w:hideMark/>
          </w:tcPr>
          <w:p w:rsidR="00450692" w:rsidRPr="00450692" w:rsidRDefault="00450692" w:rsidP="00450692">
            <w:pPr>
              <w:pStyle w:val="TableRowRIGHT"/>
            </w:pPr>
            <w:r w:rsidRPr="00450692">
              <w:t>182</w:t>
            </w:r>
          </w:p>
        </w:tc>
        <w:tc>
          <w:tcPr>
            <w:tcW w:w="1280" w:type="dxa"/>
            <w:noWrap/>
            <w:hideMark/>
          </w:tcPr>
          <w:p w:rsidR="00450692" w:rsidRPr="00450692" w:rsidRDefault="00450692" w:rsidP="00450692">
            <w:pPr>
              <w:pStyle w:val="TableRowRIGHT"/>
            </w:pPr>
            <w:r w:rsidRPr="00450692">
              <w:t>31.59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389.2</w:t>
            </w:r>
          </w:p>
        </w:tc>
        <w:tc>
          <w:tcPr>
            <w:tcW w:w="1100" w:type="dxa"/>
            <w:noWrap/>
            <w:hideMark/>
          </w:tcPr>
          <w:p w:rsidR="00450692" w:rsidRPr="00450692" w:rsidRDefault="00450692" w:rsidP="00450692">
            <w:pPr>
              <w:pStyle w:val="TableRowRIGHT"/>
            </w:pPr>
            <w:r w:rsidRPr="00450692">
              <w:t>230</w:t>
            </w:r>
          </w:p>
        </w:tc>
        <w:tc>
          <w:tcPr>
            <w:tcW w:w="1280" w:type="dxa"/>
            <w:noWrap/>
            <w:hideMark/>
          </w:tcPr>
          <w:p w:rsidR="00450692" w:rsidRPr="00450692" w:rsidRDefault="00450692" w:rsidP="00450692">
            <w:pPr>
              <w:pStyle w:val="TableRowRIGHT"/>
            </w:pPr>
            <w:r w:rsidRPr="00450692">
              <w:t>23.59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79.7</w:t>
            </w:r>
          </w:p>
        </w:tc>
        <w:tc>
          <w:tcPr>
            <w:tcW w:w="1100" w:type="dxa"/>
            <w:noWrap/>
            <w:hideMark/>
          </w:tcPr>
          <w:p w:rsidR="00450692" w:rsidRPr="00450692" w:rsidRDefault="00450692" w:rsidP="00450692">
            <w:pPr>
              <w:pStyle w:val="TableRowRIGHT"/>
            </w:pPr>
            <w:r w:rsidRPr="00450692">
              <w:t>60.8</w:t>
            </w:r>
          </w:p>
        </w:tc>
        <w:tc>
          <w:tcPr>
            <w:tcW w:w="1280" w:type="dxa"/>
            <w:noWrap/>
            <w:hideMark/>
          </w:tcPr>
          <w:p w:rsidR="00450692" w:rsidRPr="00450692" w:rsidRDefault="00450692" w:rsidP="00450692">
            <w:pPr>
              <w:pStyle w:val="TableRowRIGHT"/>
            </w:pPr>
            <w:r w:rsidRPr="00450692">
              <w:t>12.67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700</w:t>
            </w:r>
          </w:p>
        </w:tc>
        <w:tc>
          <w:tcPr>
            <w:tcW w:w="1100" w:type="dxa"/>
            <w:noWrap/>
            <w:hideMark/>
          </w:tcPr>
          <w:p w:rsidR="00450692" w:rsidRPr="00450692" w:rsidRDefault="00450692" w:rsidP="00450692">
            <w:pPr>
              <w:pStyle w:val="TableRowRIGHT"/>
            </w:pPr>
            <w:r w:rsidRPr="00450692">
              <w:t>327</w:t>
            </w:r>
          </w:p>
        </w:tc>
        <w:tc>
          <w:tcPr>
            <w:tcW w:w="1280" w:type="dxa"/>
            <w:noWrap/>
            <w:hideMark/>
          </w:tcPr>
          <w:p w:rsidR="00450692" w:rsidRPr="00450692" w:rsidRDefault="00450692" w:rsidP="00450692">
            <w:pPr>
              <w:pStyle w:val="TableRowRIGHT"/>
            </w:pPr>
            <w:r w:rsidRPr="00450692">
              <w:t>18.55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119</w:t>
            </w:r>
          </w:p>
        </w:tc>
        <w:tc>
          <w:tcPr>
            <w:tcW w:w="1100" w:type="dxa"/>
            <w:noWrap/>
            <w:hideMark/>
          </w:tcPr>
          <w:p w:rsidR="00450692" w:rsidRPr="00450692" w:rsidRDefault="00450692" w:rsidP="00450692">
            <w:pPr>
              <w:pStyle w:val="TableRowRIGHT"/>
            </w:pPr>
            <w:r w:rsidRPr="00450692">
              <w:t>88.6</w:t>
            </w:r>
          </w:p>
        </w:tc>
        <w:tc>
          <w:tcPr>
            <w:tcW w:w="1280" w:type="dxa"/>
            <w:noWrap/>
            <w:hideMark/>
          </w:tcPr>
          <w:p w:rsidR="00450692" w:rsidRPr="00450692" w:rsidRDefault="00450692" w:rsidP="00450692">
            <w:pPr>
              <w:pStyle w:val="TableRowRIGHT"/>
            </w:pPr>
            <w:r w:rsidRPr="00450692">
              <w:t>11.62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47.3</w:t>
            </w:r>
          </w:p>
        </w:tc>
        <w:tc>
          <w:tcPr>
            <w:tcW w:w="1100" w:type="dxa"/>
            <w:noWrap/>
            <w:hideMark/>
          </w:tcPr>
          <w:p w:rsidR="00450692" w:rsidRPr="00450692" w:rsidRDefault="00450692" w:rsidP="00450692">
            <w:pPr>
              <w:pStyle w:val="TableRowRIGHT"/>
            </w:pPr>
            <w:r w:rsidRPr="00450692">
              <w:t>21</w:t>
            </w:r>
          </w:p>
        </w:tc>
        <w:tc>
          <w:tcPr>
            <w:tcW w:w="1280" w:type="dxa"/>
            <w:noWrap/>
            <w:hideMark/>
          </w:tcPr>
          <w:p w:rsidR="00450692" w:rsidRPr="00450692" w:rsidRDefault="00450692" w:rsidP="00450692">
            <w:pPr>
              <w:pStyle w:val="TableRowRIGHT"/>
            </w:pPr>
            <w:r w:rsidRPr="00450692">
              <w:t>11.05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69.9</w:t>
            </w:r>
          </w:p>
        </w:tc>
        <w:tc>
          <w:tcPr>
            <w:tcW w:w="1100" w:type="dxa"/>
            <w:noWrap/>
            <w:hideMark/>
          </w:tcPr>
          <w:p w:rsidR="00450692" w:rsidRPr="00450692" w:rsidRDefault="00450692" w:rsidP="00450692">
            <w:pPr>
              <w:pStyle w:val="TableRowRIGHT"/>
            </w:pPr>
            <w:r w:rsidRPr="00450692">
              <w:t>54.9</w:t>
            </w:r>
          </w:p>
        </w:tc>
        <w:tc>
          <w:tcPr>
            <w:tcW w:w="1280" w:type="dxa"/>
            <w:noWrap/>
            <w:hideMark/>
          </w:tcPr>
          <w:p w:rsidR="00450692" w:rsidRPr="00450692" w:rsidRDefault="00450692" w:rsidP="00450692">
            <w:pPr>
              <w:pStyle w:val="TableRowRIGHT"/>
            </w:pPr>
            <w:r w:rsidRPr="00450692">
              <w:t>15.37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39.5</w:t>
            </w:r>
          </w:p>
        </w:tc>
        <w:tc>
          <w:tcPr>
            <w:tcW w:w="1100" w:type="dxa"/>
            <w:noWrap/>
            <w:hideMark/>
          </w:tcPr>
          <w:p w:rsidR="00450692" w:rsidRPr="00450692" w:rsidRDefault="00450692" w:rsidP="00450692">
            <w:pPr>
              <w:pStyle w:val="TableRowRIGHT"/>
            </w:pPr>
            <w:r w:rsidRPr="00450692">
              <w:t>57.8</w:t>
            </w:r>
          </w:p>
        </w:tc>
        <w:tc>
          <w:tcPr>
            <w:tcW w:w="1280" w:type="dxa"/>
            <w:noWrap/>
            <w:hideMark/>
          </w:tcPr>
          <w:p w:rsidR="00450692" w:rsidRPr="00450692" w:rsidRDefault="00450692" w:rsidP="00450692">
            <w:pPr>
              <w:pStyle w:val="TableRowRIGHT"/>
            </w:pPr>
            <w:r w:rsidRPr="00450692">
              <w:t>3.35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16.2</w:t>
            </w:r>
          </w:p>
        </w:tc>
        <w:tc>
          <w:tcPr>
            <w:tcW w:w="1280" w:type="dxa"/>
            <w:noWrap/>
            <w:hideMark/>
          </w:tcPr>
          <w:p w:rsidR="00450692" w:rsidRPr="00450692" w:rsidRDefault="00450692" w:rsidP="00450692">
            <w:pPr>
              <w:pStyle w:val="TableRowRIGHT"/>
            </w:pPr>
            <w:r w:rsidRPr="00450692">
              <w:t>2.59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14.7</w:t>
            </w:r>
          </w:p>
        </w:tc>
        <w:tc>
          <w:tcPr>
            <w:tcW w:w="1100" w:type="dxa"/>
            <w:noWrap/>
            <w:hideMark/>
          </w:tcPr>
          <w:p w:rsidR="00450692" w:rsidRPr="00450692" w:rsidRDefault="00450692" w:rsidP="00450692">
            <w:pPr>
              <w:pStyle w:val="TableRowRIGHT"/>
            </w:pPr>
            <w:r w:rsidRPr="00450692">
              <w:t>9.73</w:t>
            </w:r>
          </w:p>
        </w:tc>
        <w:tc>
          <w:tcPr>
            <w:tcW w:w="1280" w:type="dxa"/>
            <w:noWrap/>
            <w:hideMark/>
          </w:tcPr>
          <w:p w:rsidR="00450692" w:rsidRPr="00450692" w:rsidRDefault="00450692" w:rsidP="00450692">
            <w:pPr>
              <w:pStyle w:val="TableRowRIGHT"/>
            </w:pPr>
            <w:r w:rsidRPr="00450692">
              <w:t>2.45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16.1</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28.8</w:t>
            </w:r>
          </w:p>
        </w:tc>
        <w:tc>
          <w:tcPr>
            <w:tcW w:w="1100" w:type="dxa"/>
            <w:noWrap/>
            <w:hideMark/>
          </w:tcPr>
          <w:p w:rsidR="00450692" w:rsidRPr="00450692" w:rsidRDefault="00450692" w:rsidP="00450692">
            <w:pPr>
              <w:pStyle w:val="TableRowRIGHT"/>
            </w:pPr>
            <w:r w:rsidRPr="00450692">
              <w:t>12</w:t>
            </w:r>
          </w:p>
        </w:tc>
        <w:tc>
          <w:tcPr>
            <w:tcW w:w="1280" w:type="dxa"/>
            <w:noWrap/>
            <w:hideMark/>
          </w:tcPr>
          <w:p w:rsidR="00450692" w:rsidRPr="00450692" w:rsidRDefault="00450692" w:rsidP="00450692">
            <w:pPr>
              <w:pStyle w:val="TableRowRIGHT"/>
            </w:pPr>
            <w:r w:rsidRPr="00450692">
              <w:t>1.63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39</w:t>
            </w:r>
          </w:p>
        </w:tc>
        <w:tc>
          <w:tcPr>
            <w:tcW w:w="1100" w:type="dxa"/>
            <w:noWrap/>
            <w:hideMark/>
          </w:tcPr>
          <w:p w:rsidR="00450692" w:rsidRPr="00450692" w:rsidRDefault="00450692" w:rsidP="00450692">
            <w:pPr>
              <w:pStyle w:val="TableRowRIGHT"/>
            </w:pPr>
            <w:r w:rsidRPr="00450692">
              <w:t>12.9</w:t>
            </w:r>
          </w:p>
        </w:tc>
        <w:tc>
          <w:tcPr>
            <w:tcW w:w="1280" w:type="dxa"/>
            <w:noWrap/>
            <w:hideMark/>
          </w:tcPr>
          <w:p w:rsidR="00450692" w:rsidRPr="00450692" w:rsidRDefault="00450692" w:rsidP="00450692">
            <w:pPr>
              <w:pStyle w:val="TableRowRIGHT"/>
            </w:pPr>
            <w:r w:rsidRPr="00450692">
              <w:t>1.53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23.1</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28.8</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18.1</w:t>
            </w:r>
          </w:p>
        </w:tc>
        <w:tc>
          <w:tcPr>
            <w:tcW w:w="1100" w:type="dxa"/>
            <w:noWrap/>
            <w:hideMark/>
          </w:tcPr>
          <w:p w:rsidR="00450692" w:rsidRPr="00450692" w:rsidRDefault="00450692" w:rsidP="00450692">
            <w:pPr>
              <w:pStyle w:val="TableRowRIGHT"/>
            </w:pPr>
            <w:r w:rsidRPr="00450692">
              <w:t>9.58</w:t>
            </w:r>
          </w:p>
        </w:tc>
        <w:tc>
          <w:tcPr>
            <w:tcW w:w="1280" w:type="dxa"/>
            <w:noWrap/>
            <w:hideMark/>
          </w:tcPr>
          <w:p w:rsidR="00450692" w:rsidRPr="00450692" w:rsidRDefault="00450692" w:rsidP="00450692">
            <w:pPr>
              <w:pStyle w:val="TableRowRIGHT"/>
            </w:pPr>
            <w:r w:rsidRPr="00450692">
              <w:t>0.81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18.6</w:t>
            </w:r>
          </w:p>
        </w:tc>
        <w:tc>
          <w:tcPr>
            <w:tcW w:w="1100" w:type="dxa"/>
            <w:noWrap/>
            <w:hideMark/>
          </w:tcPr>
          <w:p w:rsidR="00450692" w:rsidRPr="00450692" w:rsidRDefault="00450692" w:rsidP="00450692">
            <w:pPr>
              <w:pStyle w:val="TableRowRIGHT"/>
            </w:pPr>
            <w:r w:rsidRPr="00450692">
              <w:t>6.46</w:t>
            </w:r>
          </w:p>
        </w:tc>
        <w:tc>
          <w:tcPr>
            <w:tcW w:w="1280" w:type="dxa"/>
            <w:noWrap/>
            <w:hideMark/>
          </w:tcPr>
          <w:p w:rsidR="00450692" w:rsidRPr="00450692" w:rsidRDefault="00450692" w:rsidP="00450692">
            <w:pPr>
              <w:pStyle w:val="TableRowRIGHT"/>
            </w:pPr>
            <w:r w:rsidRPr="00450692">
              <w:t>0.91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17.2</w:t>
            </w:r>
          </w:p>
        </w:tc>
        <w:tc>
          <w:tcPr>
            <w:tcW w:w="1280" w:type="dxa"/>
            <w:noWrap/>
            <w:hideMark/>
          </w:tcPr>
          <w:p w:rsidR="00450692" w:rsidRPr="00450692" w:rsidRDefault="00450692" w:rsidP="00450692">
            <w:pPr>
              <w:pStyle w:val="TableRowRIGHT"/>
            </w:pPr>
            <w:r w:rsidRPr="00450692">
              <w:t>1.29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68.8</w:t>
            </w:r>
          </w:p>
        </w:tc>
        <w:tc>
          <w:tcPr>
            <w:tcW w:w="1100" w:type="dxa"/>
            <w:noWrap/>
            <w:hideMark/>
          </w:tcPr>
          <w:p w:rsidR="00450692" w:rsidRPr="00450692" w:rsidRDefault="00450692" w:rsidP="00450692">
            <w:pPr>
              <w:pStyle w:val="TableRowRIGHT"/>
            </w:pPr>
            <w:r w:rsidRPr="00450692">
              <w:t>26.4</w:t>
            </w:r>
          </w:p>
        </w:tc>
        <w:tc>
          <w:tcPr>
            <w:tcW w:w="1280" w:type="dxa"/>
            <w:noWrap/>
            <w:hideMark/>
          </w:tcPr>
          <w:p w:rsidR="00450692" w:rsidRPr="00450692" w:rsidRDefault="00450692" w:rsidP="00450692">
            <w:pPr>
              <w:pStyle w:val="TableRowRIGHT"/>
            </w:pPr>
            <w:r w:rsidRPr="00450692">
              <w:t>0.77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61.5</w:t>
            </w:r>
          </w:p>
        </w:tc>
        <w:tc>
          <w:tcPr>
            <w:tcW w:w="1100" w:type="dxa"/>
            <w:noWrap/>
            <w:hideMark/>
          </w:tcPr>
          <w:p w:rsidR="00450692" w:rsidRPr="00450692" w:rsidRDefault="00450692" w:rsidP="00450692">
            <w:pPr>
              <w:pStyle w:val="TableRowRIGHT"/>
            </w:pPr>
            <w:r w:rsidRPr="00450692">
              <w:t>29.2</w:t>
            </w:r>
          </w:p>
        </w:tc>
        <w:tc>
          <w:tcPr>
            <w:tcW w:w="1280" w:type="dxa"/>
            <w:noWrap/>
            <w:hideMark/>
          </w:tcPr>
          <w:p w:rsidR="00450692" w:rsidRPr="00450692" w:rsidRDefault="00450692" w:rsidP="00450692">
            <w:pPr>
              <w:pStyle w:val="TableRowRIGHT"/>
            </w:pPr>
            <w:r w:rsidRPr="00450692">
              <w:t>1.48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89.8</w:t>
            </w:r>
          </w:p>
        </w:tc>
        <w:tc>
          <w:tcPr>
            <w:tcW w:w="1100" w:type="dxa"/>
            <w:noWrap/>
            <w:hideMark/>
          </w:tcPr>
          <w:p w:rsidR="00450692" w:rsidRPr="00450692" w:rsidRDefault="00450692" w:rsidP="00450692">
            <w:pPr>
              <w:pStyle w:val="TableRowRIGHT"/>
            </w:pPr>
            <w:r w:rsidRPr="00450692">
              <w:t>48</w:t>
            </w:r>
          </w:p>
        </w:tc>
        <w:tc>
          <w:tcPr>
            <w:tcW w:w="1280" w:type="dxa"/>
            <w:noWrap/>
            <w:hideMark/>
          </w:tcPr>
          <w:p w:rsidR="00450692" w:rsidRPr="00450692" w:rsidRDefault="00450692" w:rsidP="00450692">
            <w:pPr>
              <w:pStyle w:val="TableRowRIGHT"/>
            </w:pPr>
            <w:r w:rsidRPr="00450692">
              <w:t>1.59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77.1</w:t>
            </w:r>
          </w:p>
        </w:tc>
        <w:tc>
          <w:tcPr>
            <w:tcW w:w="1100" w:type="dxa"/>
            <w:noWrap/>
            <w:hideMark/>
          </w:tcPr>
          <w:p w:rsidR="00450692" w:rsidRPr="00450692" w:rsidRDefault="00450692" w:rsidP="00450692">
            <w:pPr>
              <w:pStyle w:val="TableRowRIGHT"/>
            </w:pPr>
            <w:r w:rsidRPr="00450692">
              <w:t>51.4</w:t>
            </w:r>
          </w:p>
        </w:tc>
        <w:tc>
          <w:tcPr>
            <w:tcW w:w="1280" w:type="dxa"/>
            <w:noWrap/>
            <w:hideMark/>
          </w:tcPr>
          <w:p w:rsidR="00450692" w:rsidRPr="00450692" w:rsidRDefault="00450692" w:rsidP="00450692">
            <w:pPr>
              <w:pStyle w:val="TableRowRIGHT"/>
            </w:pPr>
            <w:r w:rsidRPr="00450692">
              <w:t>1.54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81.4</w:t>
            </w:r>
          </w:p>
        </w:tc>
        <w:tc>
          <w:tcPr>
            <w:tcW w:w="1100" w:type="dxa"/>
            <w:noWrap/>
            <w:hideMark/>
          </w:tcPr>
          <w:p w:rsidR="00450692" w:rsidRPr="00450692" w:rsidRDefault="00450692" w:rsidP="00450692">
            <w:pPr>
              <w:pStyle w:val="TableRowRIGHT"/>
            </w:pPr>
            <w:r w:rsidRPr="00450692">
              <w:t>44</w:t>
            </w:r>
          </w:p>
        </w:tc>
        <w:tc>
          <w:tcPr>
            <w:tcW w:w="1280" w:type="dxa"/>
            <w:noWrap/>
            <w:hideMark/>
          </w:tcPr>
          <w:p w:rsidR="00450692" w:rsidRPr="00450692" w:rsidRDefault="00450692" w:rsidP="00450692">
            <w:pPr>
              <w:pStyle w:val="TableRowRIGHT"/>
            </w:pPr>
            <w:r w:rsidRPr="00450692">
              <w:t>1.51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17.9</w:t>
            </w:r>
          </w:p>
        </w:tc>
        <w:tc>
          <w:tcPr>
            <w:tcW w:w="1280" w:type="dxa"/>
            <w:noWrap/>
            <w:hideMark/>
          </w:tcPr>
          <w:p w:rsidR="00450692" w:rsidRPr="00450692" w:rsidRDefault="00450692" w:rsidP="00450692">
            <w:pPr>
              <w:pStyle w:val="TableRowRIGHT"/>
            </w:pPr>
            <w:r w:rsidRPr="00450692">
              <w:t>1.11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17.9</w:t>
            </w:r>
          </w:p>
        </w:tc>
        <w:tc>
          <w:tcPr>
            <w:tcW w:w="1280" w:type="dxa"/>
            <w:noWrap/>
            <w:hideMark/>
          </w:tcPr>
          <w:p w:rsidR="00450692" w:rsidRPr="00450692" w:rsidRDefault="00450692" w:rsidP="00450692">
            <w:pPr>
              <w:pStyle w:val="TableRowRIGHT"/>
            </w:pPr>
            <w:r w:rsidRPr="00450692">
              <w:t>1.01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w:t>
            </w:r>
          </w:p>
        </w:tc>
        <w:tc>
          <w:tcPr>
            <w:tcW w:w="1100" w:type="dxa"/>
            <w:noWrap/>
            <w:hideMark/>
          </w:tcPr>
          <w:p w:rsidR="00450692" w:rsidRPr="00450692" w:rsidRDefault="00450692" w:rsidP="00450692">
            <w:pPr>
              <w:pStyle w:val="TableRowRIGHT"/>
            </w:pPr>
            <w:r w:rsidRPr="00450692">
              <w:t>16.8</w:t>
            </w:r>
          </w:p>
        </w:tc>
        <w:tc>
          <w:tcPr>
            <w:tcW w:w="1280" w:type="dxa"/>
            <w:noWrap/>
            <w:hideMark/>
          </w:tcPr>
          <w:p w:rsidR="00450692" w:rsidRPr="00450692" w:rsidRDefault="00450692" w:rsidP="00450692">
            <w:pPr>
              <w:pStyle w:val="TableRowRIGHT"/>
            </w:pPr>
            <w:r w:rsidRPr="00450692">
              <w:t>1.05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23.3</w:t>
            </w:r>
          </w:p>
        </w:tc>
        <w:tc>
          <w:tcPr>
            <w:tcW w:w="1100" w:type="dxa"/>
            <w:noWrap/>
            <w:hideMark/>
          </w:tcPr>
          <w:p w:rsidR="00450692" w:rsidRPr="00450692" w:rsidRDefault="00450692" w:rsidP="00450692">
            <w:pPr>
              <w:pStyle w:val="TableRowRIGHT"/>
            </w:pPr>
            <w:r w:rsidRPr="00450692">
              <w:t>16</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21.2</w:t>
            </w:r>
          </w:p>
        </w:tc>
        <w:tc>
          <w:tcPr>
            <w:tcW w:w="1100" w:type="dxa"/>
            <w:noWrap/>
            <w:hideMark/>
          </w:tcPr>
          <w:p w:rsidR="00450692" w:rsidRPr="00450692" w:rsidRDefault="00450692" w:rsidP="00450692">
            <w:pPr>
              <w:pStyle w:val="TableRowRIGHT"/>
            </w:pPr>
            <w:r w:rsidRPr="00450692">
              <w:t>16.8</w:t>
            </w:r>
          </w:p>
        </w:tc>
        <w:tc>
          <w:tcPr>
            <w:tcW w:w="1280" w:type="dxa"/>
            <w:noWrap/>
            <w:hideMark/>
          </w:tcPr>
          <w:p w:rsidR="00450692" w:rsidRPr="00450692" w:rsidRDefault="00450692" w:rsidP="00450692">
            <w:pPr>
              <w:pStyle w:val="TableRowRIGHT"/>
            </w:pPr>
            <w:r w:rsidRPr="00450692">
              <w:t>1.16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28.1</w:t>
            </w:r>
          </w:p>
        </w:tc>
        <w:tc>
          <w:tcPr>
            <w:tcW w:w="1100" w:type="dxa"/>
            <w:noWrap/>
            <w:hideMark/>
          </w:tcPr>
          <w:p w:rsidR="00450692" w:rsidRPr="00450692" w:rsidRDefault="00450692" w:rsidP="00450692">
            <w:pPr>
              <w:pStyle w:val="TableRowRIGHT"/>
            </w:pPr>
            <w:r w:rsidRPr="00450692">
              <w:t>19.5</w:t>
            </w:r>
          </w:p>
        </w:tc>
        <w:tc>
          <w:tcPr>
            <w:tcW w:w="1280" w:type="dxa"/>
            <w:noWrap/>
            <w:hideMark/>
          </w:tcPr>
          <w:p w:rsidR="00450692" w:rsidRPr="00450692" w:rsidRDefault="00450692" w:rsidP="00450692">
            <w:pPr>
              <w:pStyle w:val="TableRowRIGHT"/>
            </w:pPr>
            <w:r w:rsidRPr="00450692">
              <w:t>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33.5</w:t>
            </w:r>
          </w:p>
        </w:tc>
        <w:tc>
          <w:tcPr>
            <w:tcW w:w="1100" w:type="dxa"/>
            <w:noWrap/>
            <w:hideMark/>
          </w:tcPr>
          <w:p w:rsidR="00450692" w:rsidRPr="00450692" w:rsidRDefault="00450692" w:rsidP="00450692">
            <w:pPr>
              <w:pStyle w:val="TableRowRIGHT"/>
            </w:pPr>
            <w:r w:rsidRPr="00450692">
              <w:t>64.4</w:t>
            </w:r>
          </w:p>
        </w:tc>
        <w:tc>
          <w:tcPr>
            <w:tcW w:w="1280" w:type="dxa"/>
            <w:noWrap/>
            <w:hideMark/>
          </w:tcPr>
          <w:p w:rsidR="00450692" w:rsidRPr="00450692" w:rsidRDefault="00450692" w:rsidP="00450692">
            <w:pPr>
              <w:pStyle w:val="TableRowRIGHT"/>
            </w:pPr>
            <w:r w:rsidRPr="00450692">
              <w:t>1.22</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23.2</w:t>
            </w:r>
          </w:p>
        </w:tc>
        <w:tc>
          <w:tcPr>
            <w:tcW w:w="1280" w:type="dxa"/>
            <w:noWrap/>
            <w:hideMark/>
          </w:tcPr>
          <w:p w:rsidR="00450692" w:rsidRPr="00450692" w:rsidRDefault="00450692" w:rsidP="00450692">
            <w:pPr>
              <w:pStyle w:val="TableRowRIGHT"/>
            </w:pPr>
            <w:r w:rsidRPr="00450692">
              <w:t>6.12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113</w:t>
            </w:r>
          </w:p>
        </w:tc>
        <w:tc>
          <w:tcPr>
            <w:tcW w:w="1100" w:type="dxa"/>
            <w:noWrap/>
            <w:hideMark/>
          </w:tcPr>
          <w:p w:rsidR="00450692" w:rsidRPr="00450692" w:rsidRDefault="00450692" w:rsidP="00450692">
            <w:pPr>
              <w:pStyle w:val="TableRowRIGHT"/>
            </w:pPr>
            <w:r w:rsidRPr="00450692">
              <w:t>26.1</w:t>
            </w:r>
          </w:p>
        </w:tc>
        <w:tc>
          <w:tcPr>
            <w:tcW w:w="1280" w:type="dxa"/>
            <w:noWrap/>
            <w:hideMark/>
          </w:tcPr>
          <w:p w:rsidR="00450692" w:rsidRPr="00450692" w:rsidRDefault="00450692" w:rsidP="00450692">
            <w:pPr>
              <w:pStyle w:val="TableRowRIGHT"/>
            </w:pPr>
            <w:r w:rsidRPr="00450692">
              <w:t>6.44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560</w:t>
            </w:r>
          </w:p>
        </w:tc>
        <w:tc>
          <w:tcPr>
            <w:tcW w:w="1100" w:type="dxa"/>
            <w:noWrap/>
            <w:hideMark/>
          </w:tcPr>
          <w:p w:rsidR="00450692" w:rsidRPr="00450692" w:rsidRDefault="00450692" w:rsidP="00450692">
            <w:pPr>
              <w:pStyle w:val="TableRowRIGHT"/>
            </w:pPr>
            <w:r w:rsidRPr="00450692">
              <w:t>41.1</w:t>
            </w:r>
          </w:p>
        </w:tc>
        <w:tc>
          <w:tcPr>
            <w:tcW w:w="1280" w:type="dxa"/>
            <w:noWrap/>
            <w:hideMark/>
          </w:tcPr>
          <w:p w:rsidR="00450692" w:rsidRPr="00450692" w:rsidRDefault="00450692" w:rsidP="00450692">
            <w:pPr>
              <w:pStyle w:val="TableRowRIGHT"/>
            </w:pPr>
            <w:r w:rsidRPr="00450692">
              <w:t>5.25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120</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35295</w:t>
            </w:r>
          </w:p>
        </w:tc>
        <w:tc>
          <w:tcPr>
            <w:tcW w:w="1100" w:type="dxa"/>
            <w:noWrap/>
            <w:hideMark/>
          </w:tcPr>
          <w:p w:rsidR="00450692" w:rsidRPr="00450692" w:rsidRDefault="00450692" w:rsidP="00450692">
            <w:pPr>
              <w:pStyle w:val="TableRowRIGHT"/>
            </w:pPr>
          </w:p>
        </w:tc>
        <w:tc>
          <w:tcPr>
            <w:tcW w:w="1280" w:type="dxa"/>
            <w:noWrap/>
            <w:hideMark/>
          </w:tcPr>
          <w:p w:rsidR="00450692" w:rsidRPr="00450692" w:rsidRDefault="00450692" w:rsidP="00450692">
            <w:pPr>
              <w:pStyle w:val="TableRowRIGHT"/>
            </w:pPr>
            <w:r w:rsidRPr="00450692">
              <w:t>217.21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3720</w:t>
            </w:r>
          </w:p>
        </w:tc>
        <w:tc>
          <w:tcPr>
            <w:tcW w:w="1100" w:type="dxa"/>
            <w:noWrap/>
            <w:hideMark/>
          </w:tcPr>
          <w:p w:rsidR="00450692" w:rsidRPr="00450692" w:rsidRDefault="00450692" w:rsidP="00450692">
            <w:pPr>
              <w:pStyle w:val="TableRowRIGHT"/>
            </w:pPr>
            <w:r w:rsidRPr="00450692">
              <w:t>2525</w:t>
            </w:r>
          </w:p>
        </w:tc>
        <w:tc>
          <w:tcPr>
            <w:tcW w:w="1280" w:type="dxa"/>
            <w:noWrap/>
            <w:hideMark/>
          </w:tcPr>
          <w:p w:rsidR="00450692" w:rsidRPr="00450692" w:rsidRDefault="00450692" w:rsidP="00450692">
            <w:pPr>
              <w:pStyle w:val="TableRowRIGHT"/>
            </w:pPr>
            <w:r w:rsidRPr="00450692">
              <w:t>17.2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2975</w:t>
            </w:r>
          </w:p>
        </w:tc>
        <w:tc>
          <w:tcPr>
            <w:tcW w:w="1100" w:type="dxa"/>
            <w:noWrap/>
            <w:hideMark/>
          </w:tcPr>
          <w:p w:rsidR="00450692" w:rsidRPr="00450692" w:rsidRDefault="00450692" w:rsidP="00450692">
            <w:pPr>
              <w:pStyle w:val="TableRowRIGHT"/>
            </w:pPr>
            <w:r w:rsidRPr="00450692">
              <w:t>2070</w:t>
            </w:r>
          </w:p>
        </w:tc>
        <w:tc>
          <w:tcPr>
            <w:tcW w:w="1280" w:type="dxa"/>
            <w:noWrap/>
            <w:hideMark/>
          </w:tcPr>
          <w:p w:rsidR="00450692" w:rsidRPr="00450692" w:rsidRDefault="00450692" w:rsidP="00450692">
            <w:pPr>
              <w:pStyle w:val="TableRowRIGHT"/>
            </w:pPr>
            <w:r w:rsidRPr="00450692">
              <w:t>14.08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3585</w:t>
            </w:r>
          </w:p>
        </w:tc>
        <w:tc>
          <w:tcPr>
            <w:tcW w:w="1100" w:type="dxa"/>
            <w:noWrap/>
            <w:hideMark/>
          </w:tcPr>
          <w:p w:rsidR="00450692" w:rsidRPr="00450692" w:rsidRDefault="00450692" w:rsidP="00450692">
            <w:pPr>
              <w:pStyle w:val="TableRowRIGHT"/>
            </w:pPr>
            <w:r w:rsidRPr="00450692">
              <w:t>2240</w:t>
            </w:r>
          </w:p>
        </w:tc>
        <w:tc>
          <w:tcPr>
            <w:tcW w:w="1280" w:type="dxa"/>
            <w:noWrap/>
            <w:hideMark/>
          </w:tcPr>
          <w:p w:rsidR="00450692" w:rsidRPr="00450692" w:rsidRDefault="00450692" w:rsidP="00450692">
            <w:pPr>
              <w:pStyle w:val="TableRowRIGHT"/>
            </w:pPr>
            <w:r w:rsidRPr="00450692">
              <w:t>19.08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815</w:t>
            </w:r>
          </w:p>
        </w:tc>
        <w:tc>
          <w:tcPr>
            <w:tcW w:w="1100" w:type="dxa"/>
            <w:noWrap/>
            <w:hideMark/>
          </w:tcPr>
          <w:p w:rsidR="00450692" w:rsidRPr="00450692" w:rsidRDefault="00450692" w:rsidP="00450692">
            <w:pPr>
              <w:pStyle w:val="TableRowRIGHT"/>
            </w:pPr>
            <w:r w:rsidRPr="00450692">
              <w:t>489.5</w:t>
            </w:r>
          </w:p>
        </w:tc>
        <w:tc>
          <w:tcPr>
            <w:tcW w:w="1280" w:type="dxa"/>
            <w:noWrap/>
            <w:hideMark/>
          </w:tcPr>
          <w:p w:rsidR="00450692" w:rsidRPr="00450692" w:rsidRDefault="00450692" w:rsidP="00450692">
            <w:pPr>
              <w:pStyle w:val="TableRowRIGHT"/>
            </w:pPr>
            <w:r w:rsidRPr="00450692">
              <w:t>7.97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912</w:t>
            </w:r>
          </w:p>
        </w:tc>
        <w:tc>
          <w:tcPr>
            <w:tcW w:w="1100" w:type="dxa"/>
            <w:noWrap/>
            <w:hideMark/>
          </w:tcPr>
          <w:p w:rsidR="00450692" w:rsidRPr="00450692" w:rsidRDefault="00450692" w:rsidP="00450692">
            <w:pPr>
              <w:pStyle w:val="TableRowRIGHT"/>
            </w:pPr>
            <w:r w:rsidRPr="00450692">
              <w:t>585</w:t>
            </w:r>
          </w:p>
        </w:tc>
        <w:tc>
          <w:tcPr>
            <w:tcW w:w="1280" w:type="dxa"/>
            <w:noWrap/>
            <w:hideMark/>
          </w:tcPr>
          <w:p w:rsidR="00450692" w:rsidRPr="00450692" w:rsidRDefault="00450692" w:rsidP="00450692">
            <w:pPr>
              <w:pStyle w:val="TableRowRIGHT"/>
            </w:pPr>
            <w:r w:rsidRPr="00450692">
              <w:t>8.94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525</w:t>
            </w:r>
          </w:p>
        </w:tc>
        <w:tc>
          <w:tcPr>
            <w:tcW w:w="1100" w:type="dxa"/>
            <w:noWrap/>
            <w:hideMark/>
          </w:tcPr>
          <w:p w:rsidR="00450692" w:rsidRPr="00450692" w:rsidRDefault="00450692" w:rsidP="00450692">
            <w:pPr>
              <w:pStyle w:val="TableRowRIGHT"/>
            </w:pPr>
            <w:r w:rsidRPr="00450692">
              <w:t>218</w:t>
            </w:r>
          </w:p>
        </w:tc>
        <w:tc>
          <w:tcPr>
            <w:tcW w:w="1280" w:type="dxa"/>
            <w:noWrap/>
            <w:hideMark/>
          </w:tcPr>
          <w:p w:rsidR="00450692" w:rsidRPr="00450692" w:rsidRDefault="00450692" w:rsidP="00450692">
            <w:pPr>
              <w:pStyle w:val="TableRowRIGHT"/>
            </w:pPr>
            <w:r w:rsidRPr="00450692">
              <w:t>21.83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384.8</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12.71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143</w:t>
            </w:r>
          </w:p>
        </w:tc>
        <w:tc>
          <w:tcPr>
            <w:tcW w:w="1280" w:type="dxa"/>
            <w:noWrap/>
            <w:hideMark/>
          </w:tcPr>
          <w:p w:rsidR="00450692" w:rsidRPr="00450692" w:rsidRDefault="00450692" w:rsidP="00450692">
            <w:pPr>
              <w:pStyle w:val="TableRowRIGHT"/>
            </w:pPr>
            <w:r w:rsidRPr="00450692">
              <w:t>28.87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87.1</w:t>
            </w:r>
          </w:p>
        </w:tc>
        <w:tc>
          <w:tcPr>
            <w:tcW w:w="1100" w:type="dxa"/>
            <w:noWrap/>
            <w:hideMark/>
          </w:tcPr>
          <w:p w:rsidR="00450692" w:rsidRPr="00450692" w:rsidRDefault="00450692" w:rsidP="00450692">
            <w:pPr>
              <w:pStyle w:val="TableRowRIGHT"/>
            </w:pPr>
            <w:r w:rsidRPr="00450692">
              <w:t>70.5</w:t>
            </w:r>
          </w:p>
        </w:tc>
        <w:tc>
          <w:tcPr>
            <w:tcW w:w="1280" w:type="dxa"/>
            <w:noWrap/>
            <w:hideMark/>
          </w:tcPr>
          <w:p w:rsidR="00450692" w:rsidRPr="00450692" w:rsidRDefault="00450692" w:rsidP="00450692">
            <w:pPr>
              <w:pStyle w:val="TableRowRIGHT"/>
            </w:pPr>
            <w:r w:rsidRPr="00450692">
              <w:t>14.03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350.4</w:t>
            </w:r>
          </w:p>
        </w:tc>
        <w:tc>
          <w:tcPr>
            <w:tcW w:w="1100" w:type="dxa"/>
            <w:noWrap/>
            <w:hideMark/>
          </w:tcPr>
          <w:p w:rsidR="00450692" w:rsidRPr="00450692" w:rsidRDefault="00450692" w:rsidP="00450692">
            <w:pPr>
              <w:pStyle w:val="TableRowRIGHT"/>
            </w:pPr>
            <w:r w:rsidRPr="00450692">
              <w:t>191</w:t>
            </w:r>
          </w:p>
        </w:tc>
        <w:tc>
          <w:tcPr>
            <w:tcW w:w="1280" w:type="dxa"/>
            <w:noWrap/>
            <w:hideMark/>
          </w:tcPr>
          <w:p w:rsidR="00450692" w:rsidRPr="00450692" w:rsidRDefault="00450692" w:rsidP="00450692">
            <w:pPr>
              <w:pStyle w:val="TableRowRIGHT"/>
            </w:pPr>
            <w:r w:rsidRPr="00450692">
              <w:t>12.15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95.3</w:t>
            </w:r>
          </w:p>
        </w:tc>
        <w:tc>
          <w:tcPr>
            <w:tcW w:w="1100" w:type="dxa"/>
            <w:noWrap/>
            <w:hideMark/>
          </w:tcPr>
          <w:p w:rsidR="00450692" w:rsidRPr="00450692" w:rsidRDefault="00450692" w:rsidP="00450692">
            <w:pPr>
              <w:pStyle w:val="TableRowRIGHT"/>
            </w:pPr>
            <w:r w:rsidRPr="00450692">
              <w:t>94.8</w:t>
            </w:r>
          </w:p>
        </w:tc>
        <w:tc>
          <w:tcPr>
            <w:tcW w:w="1280" w:type="dxa"/>
            <w:noWrap/>
            <w:hideMark/>
          </w:tcPr>
          <w:p w:rsidR="00450692" w:rsidRPr="00450692" w:rsidRDefault="00450692" w:rsidP="00450692">
            <w:pPr>
              <w:pStyle w:val="TableRowRIGHT"/>
            </w:pPr>
            <w:r w:rsidRPr="00450692">
              <w:t>16.97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66.5</w:t>
            </w:r>
          </w:p>
        </w:tc>
        <w:tc>
          <w:tcPr>
            <w:tcW w:w="1280" w:type="dxa"/>
            <w:noWrap/>
            <w:hideMark/>
          </w:tcPr>
          <w:p w:rsidR="00450692" w:rsidRPr="00450692" w:rsidRDefault="00450692" w:rsidP="00450692">
            <w:pPr>
              <w:pStyle w:val="TableRowRIGHT"/>
            </w:pPr>
            <w:r w:rsidRPr="00450692">
              <w:t>7.43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70.5</w:t>
            </w:r>
          </w:p>
        </w:tc>
        <w:tc>
          <w:tcPr>
            <w:tcW w:w="1100" w:type="dxa"/>
            <w:noWrap/>
            <w:hideMark/>
          </w:tcPr>
          <w:p w:rsidR="00450692" w:rsidRPr="00450692" w:rsidRDefault="00450692" w:rsidP="00450692">
            <w:pPr>
              <w:pStyle w:val="TableRowRIGHT"/>
            </w:pPr>
            <w:r w:rsidRPr="00450692">
              <w:t>33.2</w:t>
            </w:r>
          </w:p>
        </w:tc>
        <w:tc>
          <w:tcPr>
            <w:tcW w:w="1280" w:type="dxa"/>
            <w:noWrap/>
            <w:hideMark/>
          </w:tcPr>
          <w:p w:rsidR="00450692" w:rsidRPr="00450692" w:rsidRDefault="00450692" w:rsidP="00450692">
            <w:pPr>
              <w:pStyle w:val="TableRowRIGHT"/>
            </w:pPr>
            <w:r w:rsidRPr="00450692">
              <w:t>8.25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145</w:t>
            </w:r>
          </w:p>
        </w:tc>
        <w:tc>
          <w:tcPr>
            <w:tcW w:w="1100" w:type="dxa"/>
            <w:noWrap/>
            <w:hideMark/>
          </w:tcPr>
          <w:p w:rsidR="00450692" w:rsidRPr="00450692" w:rsidRDefault="00450692" w:rsidP="00450692">
            <w:pPr>
              <w:pStyle w:val="TableRowRIGHT"/>
            </w:pPr>
            <w:r w:rsidRPr="00450692">
              <w:t>51.5</w:t>
            </w:r>
          </w:p>
        </w:tc>
        <w:tc>
          <w:tcPr>
            <w:tcW w:w="1280" w:type="dxa"/>
            <w:noWrap/>
            <w:hideMark/>
          </w:tcPr>
          <w:p w:rsidR="00450692" w:rsidRPr="00450692" w:rsidRDefault="00450692" w:rsidP="00450692">
            <w:pPr>
              <w:pStyle w:val="TableRowRIGHT"/>
            </w:pPr>
            <w:r w:rsidRPr="00450692">
              <w:t>7.62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46.3</w:t>
            </w:r>
          </w:p>
        </w:tc>
        <w:tc>
          <w:tcPr>
            <w:tcW w:w="1100" w:type="dxa"/>
            <w:noWrap/>
            <w:hideMark/>
          </w:tcPr>
          <w:p w:rsidR="00450692" w:rsidRPr="00450692" w:rsidRDefault="00450692" w:rsidP="00450692">
            <w:pPr>
              <w:pStyle w:val="TableRowRIGHT"/>
            </w:pPr>
            <w:r w:rsidRPr="00450692">
              <w:t>35.2</w:t>
            </w:r>
          </w:p>
        </w:tc>
        <w:tc>
          <w:tcPr>
            <w:tcW w:w="1280" w:type="dxa"/>
            <w:noWrap/>
            <w:hideMark/>
          </w:tcPr>
          <w:p w:rsidR="00450692" w:rsidRPr="00450692" w:rsidRDefault="00450692" w:rsidP="00450692">
            <w:pPr>
              <w:pStyle w:val="TableRowRIGHT"/>
            </w:pPr>
            <w:r w:rsidRPr="00450692">
              <w:t>8.22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342</w:t>
            </w:r>
          </w:p>
        </w:tc>
        <w:tc>
          <w:tcPr>
            <w:tcW w:w="1100" w:type="dxa"/>
            <w:noWrap/>
            <w:hideMark/>
          </w:tcPr>
          <w:p w:rsidR="00450692" w:rsidRPr="00450692" w:rsidRDefault="00450692" w:rsidP="00450692">
            <w:pPr>
              <w:pStyle w:val="TableRowRIGHT"/>
            </w:pPr>
            <w:r w:rsidRPr="00450692">
              <w:t>59.3</w:t>
            </w:r>
          </w:p>
        </w:tc>
        <w:tc>
          <w:tcPr>
            <w:tcW w:w="1280" w:type="dxa"/>
            <w:noWrap/>
            <w:hideMark/>
          </w:tcPr>
          <w:p w:rsidR="00450692" w:rsidRPr="00450692" w:rsidRDefault="00450692" w:rsidP="00450692">
            <w:pPr>
              <w:pStyle w:val="TableRowRIGHT"/>
            </w:pPr>
            <w:r w:rsidRPr="00450692">
              <w:t>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177</w:t>
            </w:r>
          </w:p>
        </w:tc>
        <w:tc>
          <w:tcPr>
            <w:tcW w:w="1100" w:type="dxa"/>
            <w:noWrap/>
            <w:hideMark/>
          </w:tcPr>
          <w:p w:rsidR="00450692" w:rsidRPr="00450692" w:rsidRDefault="00450692" w:rsidP="00450692">
            <w:pPr>
              <w:pStyle w:val="TableRowRIGHT"/>
            </w:pPr>
            <w:r w:rsidRPr="00450692">
              <w:t>51.1</w:t>
            </w:r>
          </w:p>
        </w:tc>
        <w:tc>
          <w:tcPr>
            <w:tcW w:w="1280" w:type="dxa"/>
            <w:noWrap/>
            <w:hideMark/>
          </w:tcPr>
          <w:p w:rsidR="00450692" w:rsidRPr="00450692" w:rsidRDefault="00450692" w:rsidP="00450692">
            <w:pPr>
              <w:pStyle w:val="TableRowRIGHT"/>
            </w:pPr>
            <w:r w:rsidRPr="00450692">
              <w:t>7.12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1640</w:t>
            </w:r>
          </w:p>
        </w:tc>
        <w:tc>
          <w:tcPr>
            <w:tcW w:w="1280" w:type="dxa"/>
            <w:noWrap/>
            <w:hideMark/>
          </w:tcPr>
          <w:p w:rsidR="00450692" w:rsidRPr="00450692" w:rsidRDefault="00450692" w:rsidP="00450692">
            <w:pPr>
              <w:pStyle w:val="TableRowRIGHT"/>
            </w:pPr>
            <w:r w:rsidRPr="00450692">
              <w:t>51.21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690</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9.66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78.2</w:t>
            </w:r>
          </w:p>
        </w:tc>
        <w:tc>
          <w:tcPr>
            <w:tcW w:w="1100" w:type="dxa"/>
            <w:noWrap/>
            <w:hideMark/>
          </w:tcPr>
          <w:p w:rsidR="00450692" w:rsidRPr="00450692" w:rsidRDefault="00450692" w:rsidP="00450692">
            <w:pPr>
              <w:pStyle w:val="TableRowRIGHT"/>
            </w:pPr>
            <w:r w:rsidRPr="00450692">
              <w:t>75.7</w:t>
            </w:r>
          </w:p>
        </w:tc>
        <w:tc>
          <w:tcPr>
            <w:tcW w:w="1280" w:type="dxa"/>
            <w:noWrap/>
            <w:hideMark/>
          </w:tcPr>
          <w:p w:rsidR="00450692" w:rsidRPr="00450692" w:rsidRDefault="00450692" w:rsidP="00450692">
            <w:pPr>
              <w:pStyle w:val="TableRowRIGHT"/>
            </w:pPr>
            <w:r w:rsidRPr="00450692">
              <w:t>7.72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143</w:t>
            </w:r>
          </w:p>
        </w:tc>
        <w:tc>
          <w:tcPr>
            <w:tcW w:w="1280" w:type="dxa"/>
            <w:noWrap/>
            <w:hideMark/>
          </w:tcPr>
          <w:p w:rsidR="00450692" w:rsidRPr="00450692" w:rsidRDefault="00450692" w:rsidP="00450692">
            <w:pPr>
              <w:pStyle w:val="TableRowRIGHT"/>
            </w:pPr>
            <w:r w:rsidRPr="00450692">
              <w:t>19.95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60.1</w:t>
            </w:r>
          </w:p>
        </w:tc>
        <w:tc>
          <w:tcPr>
            <w:tcW w:w="1280" w:type="dxa"/>
            <w:noWrap/>
            <w:hideMark/>
          </w:tcPr>
          <w:p w:rsidR="00450692" w:rsidRPr="00450692" w:rsidRDefault="00450692" w:rsidP="00450692">
            <w:pPr>
              <w:pStyle w:val="TableRowRIGHT"/>
            </w:pPr>
            <w:r w:rsidRPr="00450692">
              <w:t>9.89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132</w:t>
            </w:r>
          </w:p>
        </w:tc>
        <w:tc>
          <w:tcPr>
            <w:tcW w:w="1280" w:type="dxa"/>
            <w:noWrap/>
            <w:hideMark/>
          </w:tcPr>
          <w:p w:rsidR="00450692" w:rsidRPr="00450692" w:rsidRDefault="00450692" w:rsidP="00450692">
            <w:pPr>
              <w:pStyle w:val="TableRowRIGHT"/>
            </w:pPr>
            <w:r w:rsidRPr="00450692">
              <w:t>11.88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482</w:t>
            </w:r>
          </w:p>
        </w:tc>
        <w:tc>
          <w:tcPr>
            <w:tcW w:w="1100" w:type="dxa"/>
            <w:noWrap/>
            <w:hideMark/>
          </w:tcPr>
          <w:p w:rsidR="00450692" w:rsidRPr="00450692" w:rsidRDefault="00450692" w:rsidP="00450692">
            <w:pPr>
              <w:pStyle w:val="TableRowRIGHT"/>
            </w:pPr>
            <w:r w:rsidRPr="00450692">
              <w:t>208</w:t>
            </w:r>
          </w:p>
        </w:tc>
        <w:tc>
          <w:tcPr>
            <w:tcW w:w="1280" w:type="dxa"/>
            <w:noWrap/>
            <w:hideMark/>
          </w:tcPr>
          <w:p w:rsidR="00450692" w:rsidRPr="00450692" w:rsidRDefault="00450692" w:rsidP="00450692">
            <w:pPr>
              <w:pStyle w:val="TableRowRIGHT"/>
            </w:pPr>
            <w:r w:rsidRPr="00450692">
              <w:t>31.95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618</w:t>
            </w:r>
          </w:p>
        </w:tc>
        <w:tc>
          <w:tcPr>
            <w:tcW w:w="1100" w:type="dxa"/>
            <w:noWrap/>
            <w:hideMark/>
          </w:tcPr>
          <w:p w:rsidR="00450692" w:rsidRPr="00450692" w:rsidRDefault="00450692" w:rsidP="00450692">
            <w:pPr>
              <w:pStyle w:val="TableRowRIGHT"/>
            </w:pPr>
            <w:r w:rsidRPr="00450692">
              <w:t>345</w:t>
            </w:r>
          </w:p>
        </w:tc>
        <w:tc>
          <w:tcPr>
            <w:tcW w:w="1280" w:type="dxa"/>
            <w:noWrap/>
            <w:hideMark/>
          </w:tcPr>
          <w:p w:rsidR="00450692" w:rsidRPr="00450692" w:rsidRDefault="00450692" w:rsidP="00450692">
            <w:pPr>
              <w:pStyle w:val="TableRowRIGHT"/>
            </w:pPr>
            <w:r w:rsidRPr="00450692">
              <w:t>22.75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246</w:t>
            </w:r>
          </w:p>
        </w:tc>
        <w:tc>
          <w:tcPr>
            <w:tcW w:w="1100" w:type="dxa"/>
            <w:noWrap/>
            <w:hideMark/>
          </w:tcPr>
          <w:p w:rsidR="00450692" w:rsidRPr="00450692" w:rsidRDefault="00450692" w:rsidP="00450692">
            <w:pPr>
              <w:pStyle w:val="TableRowRIGHT"/>
            </w:pPr>
            <w:r w:rsidRPr="00450692">
              <w:t>216</w:t>
            </w:r>
          </w:p>
        </w:tc>
        <w:tc>
          <w:tcPr>
            <w:tcW w:w="1280" w:type="dxa"/>
            <w:noWrap/>
            <w:hideMark/>
          </w:tcPr>
          <w:p w:rsidR="00450692" w:rsidRPr="00450692" w:rsidRDefault="00450692" w:rsidP="00450692">
            <w:pPr>
              <w:pStyle w:val="TableRowRIGHT"/>
            </w:pPr>
            <w:r w:rsidRPr="00450692">
              <w:t>19.91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436</w:t>
            </w:r>
          </w:p>
        </w:tc>
        <w:tc>
          <w:tcPr>
            <w:tcW w:w="1100" w:type="dxa"/>
            <w:noWrap/>
            <w:hideMark/>
          </w:tcPr>
          <w:p w:rsidR="00450692" w:rsidRPr="00450692" w:rsidRDefault="00450692" w:rsidP="00450692">
            <w:pPr>
              <w:pStyle w:val="TableRowRIGHT"/>
            </w:pPr>
            <w:r w:rsidRPr="00450692">
              <w:t>210</w:t>
            </w:r>
          </w:p>
        </w:tc>
        <w:tc>
          <w:tcPr>
            <w:tcW w:w="1280" w:type="dxa"/>
            <w:noWrap/>
            <w:hideMark/>
          </w:tcPr>
          <w:p w:rsidR="00450692" w:rsidRPr="00450692" w:rsidRDefault="00450692" w:rsidP="00450692">
            <w:pPr>
              <w:pStyle w:val="TableRowRIGHT"/>
            </w:pPr>
            <w:r w:rsidRPr="00450692">
              <w:t>56.87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220</w:t>
            </w:r>
          </w:p>
        </w:tc>
        <w:tc>
          <w:tcPr>
            <w:tcW w:w="1100" w:type="dxa"/>
            <w:noWrap/>
            <w:hideMark/>
          </w:tcPr>
          <w:p w:rsidR="00450692" w:rsidRPr="00450692" w:rsidRDefault="00450692" w:rsidP="00450692">
            <w:pPr>
              <w:pStyle w:val="TableRowRIGHT"/>
            </w:pPr>
            <w:r w:rsidRPr="00450692">
              <w:t>162</w:t>
            </w:r>
          </w:p>
        </w:tc>
        <w:tc>
          <w:tcPr>
            <w:tcW w:w="1280" w:type="dxa"/>
            <w:noWrap/>
            <w:hideMark/>
          </w:tcPr>
          <w:p w:rsidR="00450692" w:rsidRPr="00450692" w:rsidRDefault="00450692" w:rsidP="00450692">
            <w:pPr>
              <w:pStyle w:val="TableRowRIGHT"/>
            </w:pPr>
            <w:r w:rsidRPr="00450692">
              <w:t>34.23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95.9</w:t>
            </w:r>
          </w:p>
        </w:tc>
        <w:tc>
          <w:tcPr>
            <w:tcW w:w="1100" w:type="dxa"/>
            <w:noWrap/>
            <w:hideMark/>
          </w:tcPr>
          <w:p w:rsidR="00450692" w:rsidRPr="00450692" w:rsidRDefault="00450692" w:rsidP="00450692">
            <w:pPr>
              <w:pStyle w:val="TableRowRIGHT"/>
            </w:pPr>
            <w:r w:rsidRPr="00450692">
              <w:t>86.4</w:t>
            </w:r>
          </w:p>
        </w:tc>
        <w:tc>
          <w:tcPr>
            <w:tcW w:w="1280" w:type="dxa"/>
            <w:noWrap/>
            <w:hideMark/>
          </w:tcPr>
          <w:p w:rsidR="00450692" w:rsidRPr="00450692" w:rsidRDefault="00450692" w:rsidP="00450692">
            <w:pPr>
              <w:pStyle w:val="TableRowRIGHT"/>
            </w:pPr>
            <w:r w:rsidRPr="00450692">
              <w:t>16.81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90.4</w:t>
            </w:r>
          </w:p>
        </w:tc>
        <w:tc>
          <w:tcPr>
            <w:tcW w:w="1100" w:type="dxa"/>
            <w:noWrap/>
            <w:hideMark/>
          </w:tcPr>
          <w:p w:rsidR="00450692" w:rsidRPr="00450692" w:rsidRDefault="00450692" w:rsidP="00450692">
            <w:pPr>
              <w:pStyle w:val="TableRowRIGHT"/>
            </w:pPr>
            <w:r w:rsidRPr="00450692">
              <w:t>74.1</w:t>
            </w:r>
          </w:p>
        </w:tc>
        <w:tc>
          <w:tcPr>
            <w:tcW w:w="1280" w:type="dxa"/>
            <w:noWrap/>
            <w:hideMark/>
          </w:tcPr>
          <w:p w:rsidR="00450692" w:rsidRPr="00450692" w:rsidRDefault="00450692" w:rsidP="00450692">
            <w:pPr>
              <w:pStyle w:val="TableRowRIGHT"/>
            </w:pPr>
            <w:r w:rsidRPr="00450692">
              <w:t>14.07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87.4</w:t>
            </w:r>
          </w:p>
        </w:tc>
        <w:tc>
          <w:tcPr>
            <w:tcW w:w="1280" w:type="dxa"/>
            <w:noWrap/>
            <w:hideMark/>
          </w:tcPr>
          <w:p w:rsidR="00450692" w:rsidRPr="00450692" w:rsidRDefault="00450692" w:rsidP="00450692">
            <w:pPr>
              <w:pStyle w:val="TableRowRIGHT"/>
            </w:pPr>
            <w:r w:rsidRPr="00450692">
              <w:t>13.35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88.3</w:t>
            </w:r>
          </w:p>
        </w:tc>
        <w:tc>
          <w:tcPr>
            <w:tcW w:w="1100" w:type="dxa"/>
            <w:noWrap/>
            <w:hideMark/>
          </w:tcPr>
          <w:p w:rsidR="00450692" w:rsidRPr="00450692" w:rsidRDefault="00450692" w:rsidP="00450692">
            <w:pPr>
              <w:pStyle w:val="TableRowRIGHT"/>
            </w:pPr>
            <w:r w:rsidRPr="00450692">
              <w:t>102</w:t>
            </w:r>
          </w:p>
        </w:tc>
        <w:tc>
          <w:tcPr>
            <w:tcW w:w="1280" w:type="dxa"/>
            <w:noWrap/>
            <w:hideMark/>
          </w:tcPr>
          <w:p w:rsidR="00450692" w:rsidRPr="00450692" w:rsidRDefault="00450692" w:rsidP="00450692">
            <w:pPr>
              <w:pStyle w:val="TableRowRIGHT"/>
            </w:pPr>
            <w:r w:rsidRPr="00450692">
              <w:t>14.87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105</w:t>
            </w:r>
          </w:p>
        </w:tc>
        <w:tc>
          <w:tcPr>
            <w:tcW w:w="1100" w:type="dxa"/>
            <w:noWrap/>
            <w:hideMark/>
          </w:tcPr>
          <w:p w:rsidR="00450692" w:rsidRPr="00450692" w:rsidRDefault="00450692" w:rsidP="00450692">
            <w:pPr>
              <w:pStyle w:val="TableRowRIGHT"/>
            </w:pPr>
            <w:r w:rsidRPr="00450692">
              <w:t>72.7</w:t>
            </w:r>
          </w:p>
        </w:tc>
        <w:tc>
          <w:tcPr>
            <w:tcW w:w="1280" w:type="dxa"/>
            <w:noWrap/>
            <w:hideMark/>
          </w:tcPr>
          <w:p w:rsidR="00450692" w:rsidRPr="00450692" w:rsidRDefault="00450692" w:rsidP="00450692">
            <w:pPr>
              <w:pStyle w:val="TableRowRIGHT"/>
            </w:pPr>
            <w:r w:rsidRPr="00450692">
              <w:t>5.77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28.2</w:t>
            </w:r>
          </w:p>
        </w:tc>
        <w:tc>
          <w:tcPr>
            <w:tcW w:w="1100" w:type="dxa"/>
            <w:noWrap/>
            <w:hideMark/>
          </w:tcPr>
          <w:p w:rsidR="00450692" w:rsidRPr="00450692" w:rsidRDefault="00450692" w:rsidP="00450692">
            <w:pPr>
              <w:pStyle w:val="TableRowRIGHT"/>
            </w:pPr>
            <w:r w:rsidRPr="00450692">
              <w:t>22.4</w:t>
            </w:r>
          </w:p>
        </w:tc>
        <w:tc>
          <w:tcPr>
            <w:tcW w:w="1280" w:type="dxa"/>
            <w:noWrap/>
            <w:hideMark/>
          </w:tcPr>
          <w:p w:rsidR="00450692" w:rsidRPr="00450692" w:rsidRDefault="00450692" w:rsidP="00450692">
            <w:pPr>
              <w:pStyle w:val="TableRowRIGHT"/>
            </w:pPr>
            <w:r w:rsidRPr="00450692">
              <w:t>5.12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28.5</w:t>
            </w:r>
          </w:p>
        </w:tc>
        <w:tc>
          <w:tcPr>
            <w:tcW w:w="1100" w:type="dxa"/>
            <w:noWrap/>
            <w:hideMark/>
          </w:tcPr>
          <w:p w:rsidR="00450692" w:rsidRPr="00450692" w:rsidRDefault="00450692" w:rsidP="00450692">
            <w:pPr>
              <w:pStyle w:val="TableRowRIGHT"/>
            </w:pPr>
            <w:r w:rsidRPr="00450692">
              <w:t>21.5</w:t>
            </w:r>
          </w:p>
        </w:tc>
        <w:tc>
          <w:tcPr>
            <w:tcW w:w="1280" w:type="dxa"/>
            <w:noWrap/>
            <w:hideMark/>
          </w:tcPr>
          <w:p w:rsidR="00450692" w:rsidRPr="00450692" w:rsidRDefault="00450692" w:rsidP="00450692">
            <w:pPr>
              <w:pStyle w:val="TableRowRIGHT"/>
            </w:pPr>
            <w:r w:rsidRPr="00450692">
              <w:t>4.48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256.2</w:t>
            </w:r>
          </w:p>
        </w:tc>
        <w:tc>
          <w:tcPr>
            <w:tcW w:w="1100" w:type="dxa"/>
            <w:noWrap/>
            <w:hideMark/>
          </w:tcPr>
          <w:p w:rsidR="00450692" w:rsidRPr="00450692" w:rsidRDefault="00450692" w:rsidP="00450692">
            <w:pPr>
              <w:pStyle w:val="TableRowRIGHT"/>
            </w:pPr>
            <w:r w:rsidRPr="00450692">
              <w:t>25.5</w:t>
            </w:r>
          </w:p>
        </w:tc>
        <w:tc>
          <w:tcPr>
            <w:tcW w:w="1280" w:type="dxa"/>
            <w:noWrap/>
            <w:hideMark/>
          </w:tcPr>
          <w:p w:rsidR="00450692" w:rsidRPr="00450692" w:rsidRDefault="00450692" w:rsidP="00450692">
            <w:pPr>
              <w:pStyle w:val="TableRowRIGHT"/>
            </w:pPr>
            <w:r w:rsidRPr="00450692">
              <w:t>3.89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31.3</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2.79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19.4</w:t>
            </w:r>
          </w:p>
        </w:tc>
        <w:tc>
          <w:tcPr>
            <w:tcW w:w="1100" w:type="dxa"/>
            <w:noWrap/>
            <w:hideMark/>
          </w:tcPr>
          <w:p w:rsidR="00450692" w:rsidRPr="00450692" w:rsidRDefault="00450692" w:rsidP="00450692">
            <w:pPr>
              <w:pStyle w:val="TableRowRIGHT"/>
            </w:pPr>
            <w:r w:rsidRPr="00450692">
              <w:t>13.3</w:t>
            </w:r>
          </w:p>
        </w:tc>
        <w:tc>
          <w:tcPr>
            <w:tcW w:w="1280" w:type="dxa"/>
            <w:noWrap/>
            <w:hideMark/>
          </w:tcPr>
          <w:p w:rsidR="00450692" w:rsidRPr="00450692" w:rsidRDefault="00450692" w:rsidP="00450692">
            <w:pPr>
              <w:pStyle w:val="TableRowRIGHT"/>
            </w:pPr>
            <w:r w:rsidRPr="00450692">
              <w:t>2.89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26.2</w:t>
            </w:r>
          </w:p>
        </w:tc>
        <w:tc>
          <w:tcPr>
            <w:tcW w:w="1100" w:type="dxa"/>
            <w:noWrap/>
            <w:hideMark/>
          </w:tcPr>
          <w:p w:rsidR="00450692" w:rsidRPr="00450692" w:rsidRDefault="00450692" w:rsidP="00450692">
            <w:pPr>
              <w:pStyle w:val="TableRowRIGHT"/>
            </w:pPr>
            <w:r w:rsidRPr="00450692">
              <w:t>17</w:t>
            </w:r>
          </w:p>
        </w:tc>
        <w:tc>
          <w:tcPr>
            <w:tcW w:w="1280" w:type="dxa"/>
            <w:noWrap/>
            <w:hideMark/>
          </w:tcPr>
          <w:p w:rsidR="00450692" w:rsidRPr="00450692" w:rsidRDefault="00450692" w:rsidP="00450692">
            <w:pPr>
              <w:pStyle w:val="TableRowRIGHT"/>
            </w:pPr>
            <w:r w:rsidRPr="00450692">
              <w:t>2.96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17.7</w:t>
            </w:r>
          </w:p>
        </w:tc>
        <w:tc>
          <w:tcPr>
            <w:tcW w:w="1280" w:type="dxa"/>
            <w:noWrap/>
            <w:hideMark/>
          </w:tcPr>
          <w:p w:rsidR="00450692" w:rsidRPr="00450692" w:rsidRDefault="00450692" w:rsidP="00450692">
            <w:pPr>
              <w:pStyle w:val="TableRowRIGHT"/>
            </w:pPr>
            <w:r w:rsidRPr="00450692">
              <w:t>2.62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25.9</w:t>
            </w:r>
          </w:p>
        </w:tc>
        <w:tc>
          <w:tcPr>
            <w:tcW w:w="1100" w:type="dxa"/>
            <w:noWrap/>
            <w:hideMark/>
          </w:tcPr>
          <w:p w:rsidR="00450692" w:rsidRPr="00450692" w:rsidRDefault="00450692" w:rsidP="00450692">
            <w:pPr>
              <w:pStyle w:val="TableRowRIGHT"/>
            </w:pPr>
            <w:r w:rsidRPr="00450692">
              <w:t>9.56</w:t>
            </w:r>
          </w:p>
        </w:tc>
        <w:tc>
          <w:tcPr>
            <w:tcW w:w="1280" w:type="dxa"/>
            <w:noWrap/>
            <w:hideMark/>
          </w:tcPr>
          <w:p w:rsidR="00450692" w:rsidRPr="00450692" w:rsidRDefault="00450692" w:rsidP="00450692">
            <w:pPr>
              <w:pStyle w:val="TableRowRIGHT"/>
            </w:pPr>
            <w:r w:rsidRPr="00450692">
              <w:t>3.68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29.4</w:t>
            </w:r>
          </w:p>
        </w:tc>
        <w:tc>
          <w:tcPr>
            <w:tcW w:w="1100" w:type="dxa"/>
            <w:noWrap/>
            <w:hideMark/>
          </w:tcPr>
          <w:p w:rsidR="00450692" w:rsidRPr="00450692" w:rsidRDefault="00450692" w:rsidP="00450692">
            <w:pPr>
              <w:pStyle w:val="TableRowRIGHT"/>
            </w:pPr>
            <w:r w:rsidRPr="00450692">
              <w:t>17.4</w:t>
            </w:r>
          </w:p>
        </w:tc>
        <w:tc>
          <w:tcPr>
            <w:tcW w:w="1280" w:type="dxa"/>
            <w:noWrap/>
            <w:hideMark/>
          </w:tcPr>
          <w:p w:rsidR="00450692" w:rsidRPr="00450692" w:rsidRDefault="00450692" w:rsidP="00450692">
            <w:pPr>
              <w:pStyle w:val="TableRowRIGHT"/>
            </w:pPr>
            <w:r w:rsidRPr="00450692">
              <w:t>3.44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85.9</w:t>
            </w:r>
          </w:p>
        </w:tc>
        <w:tc>
          <w:tcPr>
            <w:tcW w:w="1100" w:type="dxa"/>
            <w:noWrap/>
            <w:hideMark/>
          </w:tcPr>
          <w:p w:rsidR="00450692" w:rsidRPr="00450692" w:rsidRDefault="00450692" w:rsidP="00450692">
            <w:pPr>
              <w:pStyle w:val="TableRowRIGHT"/>
            </w:pPr>
            <w:r w:rsidRPr="00450692">
              <w:t>32.9</w:t>
            </w:r>
          </w:p>
        </w:tc>
        <w:tc>
          <w:tcPr>
            <w:tcW w:w="1280" w:type="dxa"/>
            <w:noWrap/>
            <w:hideMark/>
          </w:tcPr>
          <w:p w:rsidR="00450692" w:rsidRPr="00450692" w:rsidRDefault="00450692" w:rsidP="00450692">
            <w:pPr>
              <w:pStyle w:val="TableRowRIGHT"/>
            </w:pPr>
            <w:r w:rsidRPr="00450692">
              <w:t>5.81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89.2</w:t>
            </w:r>
          </w:p>
        </w:tc>
        <w:tc>
          <w:tcPr>
            <w:tcW w:w="1100" w:type="dxa"/>
            <w:noWrap/>
            <w:hideMark/>
          </w:tcPr>
          <w:p w:rsidR="00450692" w:rsidRPr="00450692" w:rsidRDefault="00450692" w:rsidP="00450692">
            <w:pPr>
              <w:pStyle w:val="TableRowRIGHT"/>
            </w:pPr>
            <w:r w:rsidRPr="00450692">
              <w:t>44.1</w:t>
            </w:r>
          </w:p>
        </w:tc>
        <w:tc>
          <w:tcPr>
            <w:tcW w:w="1280" w:type="dxa"/>
            <w:noWrap/>
            <w:hideMark/>
          </w:tcPr>
          <w:p w:rsidR="00450692" w:rsidRPr="00450692" w:rsidRDefault="00450692" w:rsidP="00450692">
            <w:pPr>
              <w:pStyle w:val="TableRowRIGHT"/>
            </w:pPr>
            <w:r w:rsidRPr="00450692">
              <w:t>21.99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w:t>
            </w:r>
          </w:p>
        </w:tc>
        <w:tc>
          <w:tcPr>
            <w:tcW w:w="1100" w:type="dxa"/>
            <w:noWrap/>
            <w:hideMark/>
          </w:tcPr>
          <w:p w:rsidR="00450692" w:rsidRPr="00450692" w:rsidRDefault="00450692" w:rsidP="00450692">
            <w:pPr>
              <w:pStyle w:val="TableRowRIGHT"/>
            </w:pPr>
            <w:r w:rsidRPr="00450692">
              <w:t>28.9</w:t>
            </w:r>
          </w:p>
        </w:tc>
        <w:tc>
          <w:tcPr>
            <w:tcW w:w="1280" w:type="dxa"/>
            <w:noWrap/>
            <w:hideMark/>
          </w:tcPr>
          <w:p w:rsidR="00450692" w:rsidRPr="00450692" w:rsidRDefault="00450692" w:rsidP="00450692">
            <w:pPr>
              <w:pStyle w:val="TableRowRIGHT"/>
            </w:pPr>
            <w:r w:rsidRPr="00450692">
              <w:t>14.85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34.3</w:t>
            </w:r>
          </w:p>
        </w:tc>
        <w:tc>
          <w:tcPr>
            <w:tcW w:w="1100" w:type="dxa"/>
            <w:noWrap/>
            <w:hideMark/>
          </w:tcPr>
          <w:p w:rsidR="00450692" w:rsidRPr="00450692" w:rsidRDefault="00450692" w:rsidP="00450692">
            <w:pPr>
              <w:pStyle w:val="TableRowRIGHT"/>
            </w:pPr>
            <w:r w:rsidRPr="00450692">
              <w:t>27.6</w:t>
            </w:r>
          </w:p>
        </w:tc>
        <w:tc>
          <w:tcPr>
            <w:tcW w:w="1280" w:type="dxa"/>
            <w:noWrap/>
            <w:hideMark/>
          </w:tcPr>
          <w:p w:rsidR="00450692" w:rsidRPr="00450692" w:rsidRDefault="00450692" w:rsidP="00450692">
            <w:pPr>
              <w:pStyle w:val="TableRowRIGHT"/>
            </w:pPr>
            <w:r w:rsidRPr="00450692">
              <w:t>12.43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32.8</w:t>
            </w:r>
          </w:p>
        </w:tc>
        <w:tc>
          <w:tcPr>
            <w:tcW w:w="1100" w:type="dxa"/>
            <w:noWrap/>
            <w:hideMark/>
          </w:tcPr>
          <w:p w:rsidR="00450692" w:rsidRPr="00450692" w:rsidRDefault="00450692" w:rsidP="00450692">
            <w:pPr>
              <w:pStyle w:val="TableRowRIGHT"/>
            </w:pPr>
            <w:r w:rsidRPr="00450692">
              <w:t>29.8</w:t>
            </w:r>
          </w:p>
        </w:tc>
        <w:tc>
          <w:tcPr>
            <w:tcW w:w="1280" w:type="dxa"/>
            <w:noWrap/>
            <w:hideMark/>
          </w:tcPr>
          <w:p w:rsidR="00450692" w:rsidRPr="00450692" w:rsidRDefault="00450692" w:rsidP="00450692">
            <w:pPr>
              <w:pStyle w:val="TableRowRIGHT"/>
            </w:pPr>
            <w:r w:rsidRPr="00450692">
              <w:t>9.75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35.4</w:t>
            </w:r>
          </w:p>
        </w:tc>
        <w:tc>
          <w:tcPr>
            <w:tcW w:w="1100" w:type="dxa"/>
            <w:noWrap/>
            <w:hideMark/>
          </w:tcPr>
          <w:p w:rsidR="00450692" w:rsidRPr="00450692" w:rsidRDefault="00450692" w:rsidP="00450692">
            <w:pPr>
              <w:pStyle w:val="TableRowRIGHT"/>
            </w:pPr>
            <w:r w:rsidRPr="00450692">
              <w:t>22.3</w:t>
            </w:r>
          </w:p>
        </w:tc>
        <w:tc>
          <w:tcPr>
            <w:tcW w:w="1280" w:type="dxa"/>
            <w:noWrap/>
            <w:hideMark/>
          </w:tcPr>
          <w:p w:rsidR="00450692" w:rsidRPr="00450692" w:rsidRDefault="00450692" w:rsidP="00450692">
            <w:pPr>
              <w:pStyle w:val="TableRowRIGHT"/>
            </w:pPr>
            <w:r w:rsidRPr="00450692">
              <w:t>8.4</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87.4</w:t>
            </w:r>
          </w:p>
        </w:tc>
        <w:tc>
          <w:tcPr>
            <w:tcW w:w="1100" w:type="dxa"/>
            <w:noWrap/>
            <w:hideMark/>
          </w:tcPr>
          <w:p w:rsidR="00450692" w:rsidRPr="00450692" w:rsidRDefault="00450692" w:rsidP="00450692">
            <w:pPr>
              <w:pStyle w:val="TableRowRIGHT"/>
            </w:pPr>
            <w:r w:rsidRPr="00450692">
              <w:t>46.1</w:t>
            </w:r>
          </w:p>
        </w:tc>
        <w:tc>
          <w:tcPr>
            <w:tcW w:w="1280" w:type="dxa"/>
            <w:noWrap/>
            <w:hideMark/>
          </w:tcPr>
          <w:p w:rsidR="00450692" w:rsidRPr="00450692" w:rsidRDefault="00450692" w:rsidP="00450692">
            <w:pPr>
              <w:pStyle w:val="TableRowRIGHT"/>
            </w:pPr>
            <w:r w:rsidRPr="00450692">
              <w:t>1.16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170</w:t>
            </w:r>
          </w:p>
        </w:tc>
        <w:tc>
          <w:tcPr>
            <w:tcW w:w="1100" w:type="dxa"/>
            <w:noWrap/>
            <w:hideMark/>
          </w:tcPr>
          <w:p w:rsidR="00450692" w:rsidRPr="00450692" w:rsidRDefault="00450692" w:rsidP="00450692">
            <w:pPr>
              <w:pStyle w:val="TableRowRIGHT"/>
            </w:pPr>
            <w:r w:rsidRPr="00450692">
              <w:t>42.3</w:t>
            </w:r>
          </w:p>
        </w:tc>
        <w:tc>
          <w:tcPr>
            <w:tcW w:w="1280" w:type="dxa"/>
            <w:noWrap/>
            <w:hideMark/>
          </w:tcPr>
          <w:p w:rsidR="00450692" w:rsidRPr="00450692" w:rsidRDefault="00450692" w:rsidP="00450692">
            <w:pPr>
              <w:pStyle w:val="TableRowRIGHT"/>
            </w:pPr>
            <w:r w:rsidRPr="00450692">
              <w:t>1.26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140</w:t>
            </w:r>
          </w:p>
        </w:tc>
        <w:tc>
          <w:tcPr>
            <w:tcW w:w="1100" w:type="dxa"/>
            <w:noWrap/>
            <w:hideMark/>
          </w:tcPr>
          <w:p w:rsidR="00450692" w:rsidRPr="00450692" w:rsidRDefault="00450692" w:rsidP="00450692">
            <w:pPr>
              <w:pStyle w:val="TableRowRIGHT"/>
            </w:pPr>
            <w:r w:rsidRPr="00450692">
              <w:t>40.1</w:t>
            </w:r>
          </w:p>
        </w:tc>
        <w:tc>
          <w:tcPr>
            <w:tcW w:w="1280" w:type="dxa"/>
            <w:noWrap/>
            <w:hideMark/>
          </w:tcPr>
          <w:p w:rsidR="00450692" w:rsidRPr="00450692" w:rsidRDefault="00450692" w:rsidP="00450692">
            <w:pPr>
              <w:pStyle w:val="TableRowRIGHT"/>
            </w:pPr>
            <w:r w:rsidRPr="00450692">
              <w:t>1.13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77.5</w:t>
            </w:r>
          </w:p>
        </w:tc>
        <w:tc>
          <w:tcPr>
            <w:tcW w:w="1100" w:type="dxa"/>
            <w:noWrap/>
            <w:hideMark/>
          </w:tcPr>
          <w:p w:rsidR="00450692" w:rsidRPr="00450692" w:rsidRDefault="00450692" w:rsidP="00450692">
            <w:pPr>
              <w:pStyle w:val="TableRowRIGHT"/>
            </w:pPr>
            <w:r w:rsidRPr="00450692">
              <w:t>37.5</w:t>
            </w:r>
          </w:p>
        </w:tc>
        <w:tc>
          <w:tcPr>
            <w:tcW w:w="1280" w:type="dxa"/>
            <w:noWrap/>
            <w:hideMark/>
          </w:tcPr>
          <w:p w:rsidR="00450692" w:rsidRPr="00450692" w:rsidRDefault="00450692" w:rsidP="00450692">
            <w:pPr>
              <w:pStyle w:val="TableRowRIGHT"/>
            </w:pPr>
            <w:r w:rsidRPr="00450692">
              <w:t>0.99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159</w:t>
            </w:r>
          </w:p>
        </w:tc>
        <w:tc>
          <w:tcPr>
            <w:tcW w:w="1100" w:type="dxa"/>
            <w:noWrap/>
            <w:hideMark/>
          </w:tcPr>
          <w:p w:rsidR="00450692" w:rsidRPr="00450692" w:rsidRDefault="00450692" w:rsidP="00450692">
            <w:pPr>
              <w:pStyle w:val="TableRowRIGHT"/>
            </w:pPr>
            <w:r w:rsidRPr="00450692">
              <w:t>32.5</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199</w:t>
            </w:r>
          </w:p>
        </w:tc>
        <w:tc>
          <w:tcPr>
            <w:tcW w:w="1100" w:type="dxa"/>
            <w:noWrap/>
            <w:hideMark/>
          </w:tcPr>
          <w:p w:rsidR="00450692" w:rsidRPr="00450692" w:rsidRDefault="00450692" w:rsidP="00450692">
            <w:pPr>
              <w:pStyle w:val="TableRowRIGHT"/>
            </w:pPr>
            <w:r w:rsidRPr="00450692">
              <w:t>38.6</w:t>
            </w:r>
          </w:p>
        </w:tc>
        <w:tc>
          <w:tcPr>
            <w:tcW w:w="1280" w:type="dxa"/>
            <w:noWrap/>
            <w:hideMark/>
          </w:tcPr>
          <w:p w:rsidR="00450692" w:rsidRPr="00450692" w:rsidRDefault="00450692" w:rsidP="00450692">
            <w:pPr>
              <w:pStyle w:val="TableRowRIGHT"/>
            </w:pPr>
            <w:r w:rsidRPr="00450692">
              <w:t>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80.8</w:t>
            </w:r>
          </w:p>
        </w:tc>
        <w:tc>
          <w:tcPr>
            <w:tcW w:w="1100" w:type="dxa"/>
            <w:noWrap/>
            <w:hideMark/>
          </w:tcPr>
          <w:p w:rsidR="00450692" w:rsidRPr="00450692" w:rsidRDefault="00450692" w:rsidP="00450692">
            <w:pPr>
              <w:pStyle w:val="TableRowRIGHT"/>
            </w:pPr>
            <w:r w:rsidRPr="00450692">
              <w:t>35.9</w:t>
            </w:r>
          </w:p>
        </w:tc>
        <w:tc>
          <w:tcPr>
            <w:tcW w:w="1280" w:type="dxa"/>
            <w:noWrap/>
            <w:hideMark/>
          </w:tcPr>
          <w:p w:rsidR="00450692" w:rsidRPr="00450692" w:rsidRDefault="00450692" w:rsidP="00450692">
            <w:pPr>
              <w:pStyle w:val="TableRowRIGHT"/>
            </w:pPr>
            <w:r w:rsidRPr="00450692">
              <w:t>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16</w:t>
            </w:r>
          </w:p>
        </w:tc>
        <w:tc>
          <w:tcPr>
            <w:tcW w:w="1280" w:type="dxa"/>
            <w:noWrap/>
            <w:hideMark/>
          </w:tcPr>
          <w:p w:rsidR="00450692" w:rsidRPr="00450692" w:rsidRDefault="00450692" w:rsidP="00450692">
            <w:pPr>
              <w:pStyle w:val="TableRowRIGHT"/>
            </w:pPr>
            <w:r w:rsidRPr="00450692">
              <w:t>0.78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89.1</w:t>
            </w:r>
          </w:p>
        </w:tc>
        <w:tc>
          <w:tcPr>
            <w:tcW w:w="1100" w:type="dxa"/>
            <w:noWrap/>
            <w:hideMark/>
          </w:tcPr>
          <w:p w:rsidR="00450692" w:rsidRPr="00450692" w:rsidRDefault="00450692" w:rsidP="00450692">
            <w:pPr>
              <w:pStyle w:val="TableRowRIGHT"/>
            </w:pPr>
            <w:r w:rsidRPr="00450692">
              <w:t>23</w:t>
            </w:r>
          </w:p>
        </w:tc>
        <w:tc>
          <w:tcPr>
            <w:tcW w:w="1280" w:type="dxa"/>
            <w:noWrap/>
            <w:hideMark/>
          </w:tcPr>
          <w:p w:rsidR="00450692" w:rsidRPr="00450692" w:rsidRDefault="00450692" w:rsidP="00450692">
            <w:pPr>
              <w:pStyle w:val="TableRowRIGHT"/>
            </w:pPr>
            <w:r w:rsidRPr="00450692">
              <w:t>0.95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8.59</w:t>
            </w:r>
          </w:p>
        </w:tc>
        <w:tc>
          <w:tcPr>
            <w:tcW w:w="1280" w:type="dxa"/>
            <w:noWrap/>
            <w:hideMark/>
          </w:tcPr>
          <w:p w:rsidR="00450692" w:rsidRPr="00450692" w:rsidRDefault="00450692" w:rsidP="00450692">
            <w:pPr>
              <w:pStyle w:val="TableRowRIGHT"/>
            </w:pPr>
            <w:r w:rsidRPr="00450692">
              <w:t>0.79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31.1</w:t>
            </w:r>
          </w:p>
        </w:tc>
        <w:tc>
          <w:tcPr>
            <w:tcW w:w="1280" w:type="dxa"/>
            <w:noWrap/>
            <w:hideMark/>
          </w:tcPr>
          <w:p w:rsidR="00450692" w:rsidRPr="00450692" w:rsidRDefault="00450692" w:rsidP="00450692">
            <w:pPr>
              <w:pStyle w:val="TableRowRIGHT"/>
            </w:pPr>
            <w:r w:rsidRPr="00450692">
              <w:t>1.25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71.2</w:t>
            </w:r>
          </w:p>
        </w:tc>
        <w:tc>
          <w:tcPr>
            <w:tcW w:w="1100" w:type="dxa"/>
            <w:noWrap/>
            <w:hideMark/>
          </w:tcPr>
          <w:p w:rsidR="00450692" w:rsidRPr="00450692" w:rsidRDefault="00450692" w:rsidP="00450692">
            <w:pPr>
              <w:pStyle w:val="TableRowRIGHT"/>
            </w:pPr>
          </w:p>
        </w:tc>
        <w:tc>
          <w:tcPr>
            <w:tcW w:w="1280" w:type="dxa"/>
            <w:noWrap/>
            <w:hideMark/>
          </w:tcPr>
          <w:p w:rsidR="00450692" w:rsidRPr="00450692" w:rsidRDefault="00450692" w:rsidP="00450692">
            <w:pPr>
              <w:pStyle w:val="TableRowRIGHT"/>
            </w:pPr>
            <w:r w:rsidRPr="00450692">
              <w:t>1.33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260.5</w:t>
            </w:r>
          </w:p>
        </w:tc>
        <w:tc>
          <w:tcPr>
            <w:tcW w:w="1100" w:type="dxa"/>
            <w:noWrap/>
            <w:hideMark/>
          </w:tcPr>
          <w:p w:rsidR="00450692" w:rsidRPr="00450692" w:rsidRDefault="00450692" w:rsidP="00450692">
            <w:pPr>
              <w:pStyle w:val="TableRowRIGHT"/>
            </w:pPr>
            <w:r w:rsidRPr="00450692">
              <w:t>57.2</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71.5</w:t>
            </w:r>
          </w:p>
        </w:tc>
        <w:tc>
          <w:tcPr>
            <w:tcW w:w="1280" w:type="dxa"/>
            <w:noWrap/>
            <w:hideMark/>
          </w:tcPr>
          <w:p w:rsidR="00450692" w:rsidRPr="00450692" w:rsidRDefault="00450692" w:rsidP="00450692">
            <w:pPr>
              <w:pStyle w:val="TableRowRIGHT"/>
            </w:pPr>
            <w:r w:rsidRPr="00450692">
              <w:t>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206</w:t>
            </w:r>
          </w:p>
        </w:tc>
        <w:tc>
          <w:tcPr>
            <w:tcW w:w="1100" w:type="dxa"/>
            <w:noWrap/>
            <w:hideMark/>
          </w:tcPr>
          <w:p w:rsidR="00450692" w:rsidRPr="00450692" w:rsidRDefault="00450692" w:rsidP="00450692">
            <w:pPr>
              <w:pStyle w:val="TableRowRIGHT"/>
            </w:pPr>
            <w:r w:rsidRPr="00450692">
              <w:t>58.9</w:t>
            </w:r>
          </w:p>
        </w:tc>
        <w:tc>
          <w:tcPr>
            <w:tcW w:w="1280" w:type="dxa"/>
            <w:noWrap/>
            <w:hideMark/>
          </w:tcPr>
          <w:p w:rsidR="00450692" w:rsidRPr="00450692" w:rsidRDefault="00450692" w:rsidP="00450692">
            <w:pPr>
              <w:pStyle w:val="TableRowRIGHT"/>
            </w:pPr>
            <w:r w:rsidRPr="00450692">
              <w:t>1.61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142</w:t>
            </w:r>
          </w:p>
        </w:tc>
        <w:tc>
          <w:tcPr>
            <w:tcW w:w="1100" w:type="dxa"/>
            <w:noWrap/>
            <w:hideMark/>
          </w:tcPr>
          <w:p w:rsidR="00450692" w:rsidRPr="00450692" w:rsidRDefault="00450692" w:rsidP="00450692">
            <w:pPr>
              <w:pStyle w:val="TableRowRIGHT"/>
            </w:pPr>
            <w:r w:rsidRPr="00450692">
              <w:t>57.9</w:t>
            </w:r>
          </w:p>
        </w:tc>
        <w:tc>
          <w:tcPr>
            <w:tcW w:w="1280" w:type="dxa"/>
            <w:noWrap/>
            <w:hideMark/>
          </w:tcPr>
          <w:p w:rsidR="00450692" w:rsidRPr="00450692" w:rsidRDefault="00450692" w:rsidP="00450692">
            <w:pPr>
              <w:pStyle w:val="TableRowRIGHT"/>
            </w:pPr>
            <w:r w:rsidRPr="00450692">
              <w:t>1.38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143</w:t>
            </w:r>
          </w:p>
        </w:tc>
        <w:tc>
          <w:tcPr>
            <w:tcW w:w="1100" w:type="dxa"/>
            <w:noWrap/>
            <w:hideMark/>
          </w:tcPr>
          <w:p w:rsidR="00450692" w:rsidRPr="00450692" w:rsidRDefault="00450692" w:rsidP="00450692">
            <w:pPr>
              <w:pStyle w:val="TableRowRIGHT"/>
            </w:pPr>
            <w:r w:rsidRPr="00450692">
              <w:t>74.4</w:t>
            </w:r>
          </w:p>
        </w:tc>
        <w:tc>
          <w:tcPr>
            <w:tcW w:w="1280" w:type="dxa"/>
            <w:noWrap/>
            <w:hideMark/>
          </w:tcPr>
          <w:p w:rsidR="00450692" w:rsidRPr="00450692" w:rsidRDefault="00450692" w:rsidP="00450692">
            <w:pPr>
              <w:pStyle w:val="TableRowRIGHT"/>
            </w:pPr>
            <w:r w:rsidRPr="00450692">
              <w:t>0.98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59.5</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166</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1.15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27.2</w:t>
            </w:r>
          </w:p>
        </w:tc>
        <w:tc>
          <w:tcPr>
            <w:tcW w:w="1100" w:type="dxa"/>
            <w:noWrap/>
            <w:hideMark/>
          </w:tcPr>
          <w:p w:rsidR="00450692" w:rsidRPr="00450692" w:rsidRDefault="00450692" w:rsidP="00450692">
            <w:pPr>
              <w:pStyle w:val="TableRowRIGHT"/>
            </w:pPr>
            <w:r w:rsidRPr="00450692">
              <w:t>31.7</w:t>
            </w:r>
          </w:p>
        </w:tc>
        <w:tc>
          <w:tcPr>
            <w:tcW w:w="1280" w:type="dxa"/>
            <w:noWrap/>
            <w:hideMark/>
          </w:tcPr>
          <w:p w:rsidR="00450692" w:rsidRPr="00450692" w:rsidRDefault="00450692" w:rsidP="00450692">
            <w:pPr>
              <w:pStyle w:val="TableRowRIGHT"/>
            </w:pPr>
            <w:r w:rsidRPr="00450692">
              <w:t>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w:t>
            </w:r>
          </w:p>
        </w:tc>
        <w:tc>
          <w:tcPr>
            <w:tcW w:w="1100" w:type="dxa"/>
            <w:noWrap/>
            <w:hideMark/>
          </w:tcPr>
          <w:p w:rsidR="00450692" w:rsidRPr="00450692" w:rsidRDefault="00450692" w:rsidP="00450692">
            <w:pPr>
              <w:pStyle w:val="TableRowRIGHT"/>
            </w:pPr>
            <w:r w:rsidRPr="00450692">
              <w:t>21.1</w:t>
            </w:r>
          </w:p>
        </w:tc>
        <w:tc>
          <w:tcPr>
            <w:tcW w:w="1280" w:type="dxa"/>
            <w:noWrap/>
            <w:hideMark/>
          </w:tcPr>
          <w:p w:rsidR="00450692" w:rsidRPr="00450692" w:rsidRDefault="00450692" w:rsidP="00450692">
            <w:pPr>
              <w:pStyle w:val="TableRowRIGHT"/>
            </w:pPr>
            <w:r w:rsidRPr="00450692">
              <w:t>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40.1</w:t>
            </w:r>
          </w:p>
        </w:tc>
        <w:tc>
          <w:tcPr>
            <w:tcW w:w="1100" w:type="dxa"/>
            <w:noWrap/>
            <w:hideMark/>
          </w:tcPr>
          <w:p w:rsidR="00450692" w:rsidRPr="00450692" w:rsidRDefault="00450692" w:rsidP="00450692">
            <w:pPr>
              <w:pStyle w:val="TableRowRIGHT"/>
            </w:pPr>
            <w:r w:rsidRPr="00450692">
              <w:t>29.1</w:t>
            </w:r>
          </w:p>
        </w:tc>
        <w:tc>
          <w:tcPr>
            <w:tcW w:w="1280" w:type="dxa"/>
            <w:noWrap/>
            <w:hideMark/>
          </w:tcPr>
          <w:p w:rsidR="00450692" w:rsidRPr="00450692" w:rsidRDefault="00450692" w:rsidP="00450692">
            <w:pPr>
              <w:pStyle w:val="TableRowRIGHT"/>
            </w:pPr>
            <w:r w:rsidRPr="00450692">
              <w:t>0.76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20.9</w:t>
            </w:r>
          </w:p>
        </w:tc>
        <w:tc>
          <w:tcPr>
            <w:tcW w:w="1100" w:type="dxa"/>
            <w:noWrap/>
            <w:hideMark/>
          </w:tcPr>
          <w:p w:rsidR="00450692" w:rsidRPr="00450692" w:rsidRDefault="00450692" w:rsidP="00450692">
            <w:pPr>
              <w:pStyle w:val="TableRowRIGHT"/>
            </w:pPr>
            <w:r w:rsidRPr="00450692">
              <w:t>12.2</w:t>
            </w:r>
          </w:p>
        </w:tc>
        <w:tc>
          <w:tcPr>
            <w:tcW w:w="1280" w:type="dxa"/>
            <w:noWrap/>
            <w:hideMark/>
          </w:tcPr>
          <w:p w:rsidR="00450692" w:rsidRPr="00450692" w:rsidRDefault="00450692" w:rsidP="00450692">
            <w:pPr>
              <w:pStyle w:val="TableRowRIGHT"/>
            </w:pPr>
            <w:r w:rsidRPr="00450692">
              <w:t>0.61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55.2</w:t>
            </w:r>
          </w:p>
        </w:tc>
        <w:tc>
          <w:tcPr>
            <w:tcW w:w="1100" w:type="dxa"/>
            <w:noWrap/>
            <w:hideMark/>
          </w:tcPr>
          <w:p w:rsidR="00450692" w:rsidRPr="00450692" w:rsidRDefault="00450692" w:rsidP="00450692">
            <w:pPr>
              <w:pStyle w:val="TableRowRIGHT"/>
            </w:pPr>
            <w:r w:rsidRPr="00450692">
              <w:t>20.4</w:t>
            </w:r>
          </w:p>
        </w:tc>
        <w:tc>
          <w:tcPr>
            <w:tcW w:w="1280" w:type="dxa"/>
            <w:noWrap/>
            <w:hideMark/>
          </w:tcPr>
          <w:p w:rsidR="00450692" w:rsidRPr="00450692" w:rsidRDefault="00450692" w:rsidP="00450692">
            <w:pPr>
              <w:pStyle w:val="TableRowRIGHT"/>
            </w:pPr>
            <w:r w:rsidRPr="00450692">
              <w:t>0.82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17.6</w:t>
            </w:r>
          </w:p>
        </w:tc>
        <w:tc>
          <w:tcPr>
            <w:tcW w:w="1100" w:type="dxa"/>
            <w:noWrap/>
            <w:hideMark/>
          </w:tcPr>
          <w:p w:rsidR="00450692" w:rsidRPr="00450692" w:rsidRDefault="00450692" w:rsidP="00450692">
            <w:pPr>
              <w:pStyle w:val="TableRowRIGHT"/>
            </w:pPr>
            <w:r w:rsidRPr="00450692">
              <w:t>12.6</w:t>
            </w:r>
          </w:p>
        </w:tc>
        <w:tc>
          <w:tcPr>
            <w:tcW w:w="1280" w:type="dxa"/>
            <w:noWrap/>
            <w:hideMark/>
          </w:tcPr>
          <w:p w:rsidR="00450692" w:rsidRPr="00450692" w:rsidRDefault="00450692" w:rsidP="00450692">
            <w:pPr>
              <w:pStyle w:val="TableRowRIGHT"/>
            </w:pPr>
            <w:r w:rsidRPr="00450692">
              <w:t>0.45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54.6</w:t>
            </w:r>
          </w:p>
        </w:tc>
        <w:tc>
          <w:tcPr>
            <w:tcW w:w="1100" w:type="dxa"/>
            <w:noWrap/>
            <w:hideMark/>
          </w:tcPr>
          <w:p w:rsidR="00450692" w:rsidRPr="00450692" w:rsidRDefault="00450692" w:rsidP="00450692">
            <w:pPr>
              <w:pStyle w:val="TableRowRIGHT"/>
            </w:pPr>
            <w:r w:rsidRPr="00450692">
              <w:t>22.1</w:t>
            </w:r>
          </w:p>
        </w:tc>
        <w:tc>
          <w:tcPr>
            <w:tcW w:w="1280" w:type="dxa"/>
            <w:noWrap/>
            <w:hideMark/>
          </w:tcPr>
          <w:p w:rsidR="00450692" w:rsidRPr="00450692" w:rsidRDefault="00450692" w:rsidP="00450692">
            <w:pPr>
              <w:pStyle w:val="TableRowRIGHT"/>
            </w:pPr>
            <w:r w:rsidRPr="00450692">
              <w:t>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21.8</w:t>
            </w:r>
          </w:p>
        </w:tc>
        <w:tc>
          <w:tcPr>
            <w:tcW w:w="1100" w:type="dxa"/>
            <w:noWrap/>
            <w:hideMark/>
          </w:tcPr>
          <w:p w:rsidR="00450692" w:rsidRPr="00450692" w:rsidRDefault="00450692" w:rsidP="00450692">
            <w:pPr>
              <w:pStyle w:val="TableRowRIGHT"/>
            </w:pPr>
            <w:r w:rsidRPr="00450692">
              <w:t>10.4</w:t>
            </w:r>
          </w:p>
        </w:tc>
        <w:tc>
          <w:tcPr>
            <w:tcW w:w="1280" w:type="dxa"/>
            <w:noWrap/>
            <w:hideMark/>
          </w:tcPr>
          <w:p w:rsidR="00450692" w:rsidRPr="00450692" w:rsidRDefault="00450692" w:rsidP="00450692">
            <w:pPr>
              <w:pStyle w:val="TableRowRIGHT"/>
            </w:pPr>
            <w:r w:rsidRPr="00450692">
              <w:t>0.49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81.1</w:t>
            </w:r>
          </w:p>
        </w:tc>
        <w:tc>
          <w:tcPr>
            <w:tcW w:w="1100" w:type="dxa"/>
            <w:noWrap/>
            <w:hideMark/>
          </w:tcPr>
          <w:p w:rsidR="00450692" w:rsidRPr="00450692" w:rsidRDefault="00450692" w:rsidP="00450692">
            <w:pPr>
              <w:pStyle w:val="TableRowRIGHT"/>
            </w:pPr>
            <w:r w:rsidRPr="00450692">
              <w:t>23.1</w:t>
            </w:r>
          </w:p>
        </w:tc>
        <w:tc>
          <w:tcPr>
            <w:tcW w:w="1280" w:type="dxa"/>
            <w:noWrap/>
            <w:hideMark/>
          </w:tcPr>
          <w:p w:rsidR="00450692" w:rsidRPr="00450692" w:rsidRDefault="00450692" w:rsidP="00450692">
            <w:pPr>
              <w:pStyle w:val="TableRowRIGHT"/>
            </w:pPr>
            <w:r w:rsidRPr="00450692">
              <w:t>0.91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151</w:t>
            </w:r>
          </w:p>
        </w:tc>
        <w:tc>
          <w:tcPr>
            <w:tcW w:w="1100" w:type="dxa"/>
            <w:noWrap/>
            <w:hideMark/>
          </w:tcPr>
          <w:p w:rsidR="00450692" w:rsidRPr="00450692" w:rsidRDefault="00450692" w:rsidP="00450692">
            <w:pPr>
              <w:pStyle w:val="TableRowRIGHT"/>
            </w:pP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163</w:t>
            </w:r>
          </w:p>
        </w:tc>
        <w:tc>
          <w:tcPr>
            <w:tcW w:w="1100" w:type="dxa"/>
            <w:noWrap/>
            <w:hideMark/>
          </w:tcPr>
          <w:p w:rsidR="00450692" w:rsidRPr="00450692" w:rsidRDefault="00450692" w:rsidP="00450692">
            <w:pPr>
              <w:pStyle w:val="TableRowRIGHT"/>
            </w:pPr>
            <w:r w:rsidRPr="00450692">
              <w:t>73.7</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52.2</w:t>
            </w:r>
          </w:p>
        </w:tc>
        <w:tc>
          <w:tcPr>
            <w:tcW w:w="1100" w:type="dxa"/>
            <w:noWrap/>
            <w:hideMark/>
          </w:tcPr>
          <w:p w:rsidR="00450692" w:rsidRPr="00450692" w:rsidRDefault="00450692" w:rsidP="00450692">
            <w:pPr>
              <w:pStyle w:val="TableRowRIGHT"/>
            </w:pPr>
            <w:r w:rsidRPr="00450692">
              <w:t>39.4</w:t>
            </w:r>
          </w:p>
        </w:tc>
        <w:tc>
          <w:tcPr>
            <w:tcW w:w="1280" w:type="dxa"/>
            <w:noWrap/>
            <w:hideMark/>
          </w:tcPr>
          <w:p w:rsidR="00450692" w:rsidRPr="00450692" w:rsidRDefault="00450692" w:rsidP="00450692">
            <w:pPr>
              <w:pStyle w:val="TableRowRIGHT"/>
            </w:pPr>
            <w:r w:rsidRPr="00450692">
              <w:t>0.88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51.8</w:t>
            </w:r>
          </w:p>
        </w:tc>
        <w:tc>
          <w:tcPr>
            <w:tcW w:w="1100" w:type="dxa"/>
            <w:noWrap/>
            <w:hideMark/>
          </w:tcPr>
          <w:p w:rsidR="00450692" w:rsidRPr="00450692" w:rsidRDefault="00450692" w:rsidP="00450692">
            <w:pPr>
              <w:pStyle w:val="TableRowRIGHT"/>
            </w:pPr>
            <w:r w:rsidRPr="00450692">
              <w:t>40.9</w:t>
            </w:r>
          </w:p>
        </w:tc>
        <w:tc>
          <w:tcPr>
            <w:tcW w:w="1280" w:type="dxa"/>
            <w:noWrap/>
            <w:hideMark/>
          </w:tcPr>
          <w:p w:rsidR="00450692" w:rsidRPr="00450692" w:rsidRDefault="00450692" w:rsidP="00450692">
            <w:pPr>
              <w:pStyle w:val="TableRowRIGHT"/>
            </w:pPr>
            <w:r w:rsidRPr="00450692">
              <w:t>0.94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41.4</w:t>
            </w:r>
          </w:p>
        </w:tc>
        <w:tc>
          <w:tcPr>
            <w:tcW w:w="1100" w:type="dxa"/>
            <w:noWrap/>
            <w:hideMark/>
          </w:tcPr>
          <w:p w:rsidR="00450692" w:rsidRPr="00450692" w:rsidRDefault="00450692" w:rsidP="00450692">
            <w:pPr>
              <w:pStyle w:val="TableRowRIGHT"/>
            </w:pPr>
            <w:r w:rsidRPr="00450692">
              <w:t>31.3</w:t>
            </w:r>
          </w:p>
        </w:tc>
        <w:tc>
          <w:tcPr>
            <w:tcW w:w="1280" w:type="dxa"/>
            <w:noWrap/>
            <w:hideMark/>
          </w:tcPr>
          <w:p w:rsidR="00450692" w:rsidRPr="00450692" w:rsidRDefault="00450692" w:rsidP="00450692">
            <w:pPr>
              <w:pStyle w:val="TableRowRIGHT"/>
            </w:pPr>
            <w:r w:rsidRPr="00450692">
              <w:t>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45.3</w:t>
            </w:r>
          </w:p>
        </w:tc>
        <w:tc>
          <w:tcPr>
            <w:tcW w:w="1100" w:type="dxa"/>
            <w:noWrap/>
            <w:hideMark/>
          </w:tcPr>
          <w:p w:rsidR="00450692" w:rsidRPr="00450692" w:rsidRDefault="00450692" w:rsidP="00450692">
            <w:pPr>
              <w:pStyle w:val="TableRowRIGHT"/>
            </w:pPr>
            <w:r w:rsidRPr="00450692">
              <w:t>21.8</w:t>
            </w:r>
          </w:p>
        </w:tc>
        <w:tc>
          <w:tcPr>
            <w:tcW w:w="1280" w:type="dxa"/>
            <w:noWrap/>
            <w:hideMark/>
          </w:tcPr>
          <w:p w:rsidR="00450692" w:rsidRPr="00450692" w:rsidRDefault="00450692" w:rsidP="00450692">
            <w:pPr>
              <w:pStyle w:val="TableRowRIGHT"/>
            </w:pPr>
            <w:r w:rsidRPr="00450692">
              <w:t>0.57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79.3</w:t>
            </w:r>
          </w:p>
        </w:tc>
        <w:tc>
          <w:tcPr>
            <w:tcW w:w="1100" w:type="dxa"/>
            <w:noWrap/>
            <w:hideMark/>
          </w:tcPr>
          <w:p w:rsidR="00450692" w:rsidRPr="00450692" w:rsidRDefault="00450692" w:rsidP="00450692">
            <w:pPr>
              <w:pStyle w:val="TableRowRIGHT"/>
            </w:pPr>
            <w:r w:rsidRPr="00450692">
              <w:t>74.2</w:t>
            </w:r>
          </w:p>
        </w:tc>
        <w:tc>
          <w:tcPr>
            <w:tcW w:w="1280" w:type="dxa"/>
            <w:noWrap/>
            <w:hideMark/>
          </w:tcPr>
          <w:p w:rsidR="00450692" w:rsidRPr="00450692" w:rsidRDefault="00450692" w:rsidP="00450692">
            <w:pPr>
              <w:pStyle w:val="TableRowRIGHT"/>
            </w:pPr>
            <w:r w:rsidRPr="00450692">
              <w:t>1.05</w:t>
            </w:r>
          </w:p>
        </w:tc>
      </w:tr>
    </w:tbl>
    <w:p w:rsidR="004961A6" w:rsidRDefault="004961A6" w:rsidP="004961A6"/>
    <w:sectPr w:rsidR="004961A6" w:rsidSect="004735C9">
      <w:headerReference w:type="default" r:id="rId15"/>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0692" w:rsidRDefault="00450692" w:rsidP="001F0E8D">
      <w:pPr>
        <w:spacing w:after="0" w:line="240" w:lineRule="auto"/>
      </w:pPr>
      <w:r>
        <w:separator/>
      </w:r>
    </w:p>
    <w:p w:rsidR="00450692" w:rsidRDefault="00450692"/>
    <w:p w:rsidR="00450692" w:rsidRDefault="00450692"/>
  </w:endnote>
  <w:endnote w:type="continuationSeparator" w:id="0">
    <w:p w:rsidR="00450692" w:rsidRDefault="00450692" w:rsidP="001F0E8D">
      <w:pPr>
        <w:spacing w:after="0" w:line="240" w:lineRule="auto"/>
      </w:pPr>
      <w:r>
        <w:continuationSeparator/>
      </w:r>
    </w:p>
    <w:p w:rsidR="00450692" w:rsidRDefault="00450692"/>
    <w:p w:rsidR="00450692" w:rsidRDefault="004506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CA212014-E35F-4804-8D5A-C994EF631D78}"/>
  </w:font>
  <w:font w:name="ElegaGarmnd BT">
    <w:panose1 w:val="02020602060506020403"/>
    <w:charset w:val="00"/>
    <w:family w:val="roman"/>
    <w:pitch w:val="variable"/>
    <w:sig w:usb0="00000087" w:usb1="00000000" w:usb2="00000000" w:usb3="00000000" w:csb0="0000001B" w:csb1="00000000"/>
    <w:embedRegular r:id="rId2" w:fontKey="{43C8F971-AFE2-4EED-8C0F-E686CB97F377}"/>
    <w:embedBold r:id="rId3" w:fontKey="{D6BFB267-2C66-4370-8130-91C9DE9E0CB5}"/>
    <w:embedItalic r:id="rId4" w:fontKey="{89AB5BFE-FDB6-45E0-8957-4D1E1020F8AA}"/>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5" w:fontKey="{CAB8B3A2-BC65-4DED-8067-9A393DEB7742}"/>
    <w:embedBold r:id="rId6" w:fontKey="{3CCA754E-1586-4197-ACB7-4C1D60D85010}"/>
    <w:embedItalic r:id="rId7" w:fontKey="{65AAC085-F21A-4F7D-9A42-21ABD543FD43}"/>
    <w:embedBoldItalic r:id="rId8" w:fontKey="{03CBBA24-2F41-4FA1-8B6E-1B7C83124879}"/>
  </w:font>
  <w:font w:name="Humnst777 BT">
    <w:panose1 w:val="020B0603030504020204"/>
    <w:charset w:val="00"/>
    <w:family w:val="swiss"/>
    <w:pitch w:val="variable"/>
    <w:sig w:usb0="00000087" w:usb1="00000000" w:usb2="00000000" w:usb3="00000000" w:csb0="0000001B" w:csb1="00000000"/>
    <w:embedRegular r:id="rId9" w:fontKey="{9DCEA50E-03FA-4129-8CA3-EBA7A652F70D}"/>
    <w:embedBold r:id="rId10" w:fontKey="{931E53AD-563C-4026-A089-E1DCC7D66889}"/>
    <w:embedItalic r:id="rId11" w:fontKey="{3159AE37-7744-4C81-B867-C3BFDAD3DCAF}"/>
    <w:embedBoldItalic r:id="rId12" w:fontKey="{A74401DB-ADEB-4744-AEB5-B7A75A75CE9F}"/>
  </w:font>
  <w:font w:name="Calibri Light">
    <w:panose1 w:val="020F0302020204030204"/>
    <w:charset w:val="00"/>
    <w:family w:val="swiss"/>
    <w:pitch w:val="variable"/>
    <w:sig w:usb0="A00002EF" w:usb1="4000207B" w:usb2="00000000" w:usb3="00000000" w:csb0="0000019F" w:csb1="00000000"/>
    <w:embedRegular r:id="rId13" w:fontKey="{4F2AD6B6-5D13-44BA-8AEC-20DE5152ED69}"/>
  </w:font>
  <w:font w:name="Segoe UI">
    <w:panose1 w:val="020B0502040204020203"/>
    <w:charset w:val="00"/>
    <w:family w:val="swiss"/>
    <w:pitch w:val="variable"/>
    <w:sig w:usb0="E10022FF" w:usb1="C000E47F" w:usb2="00000029" w:usb3="00000000" w:csb0="000001DF" w:csb1="00000000"/>
    <w:embedRegular r:id="rId14" w:fontKey="{8E6BD0DD-01CA-4DC9-AF11-92AA39739F7D}"/>
  </w:font>
  <w:font w:name="Humnst777 Lt BT">
    <w:panose1 w:val="020B0402030504020204"/>
    <w:charset w:val="00"/>
    <w:family w:val="swiss"/>
    <w:pitch w:val="variable"/>
    <w:sig w:usb0="00000087" w:usb1="00000000" w:usb2="00000000" w:usb3="00000000" w:csb0="0000001B" w:csb1="00000000"/>
    <w:embedRegular r:id="rId15" w:fontKey="{E92E9383-5459-47A6-9604-27185C84B4E9}"/>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Pr="000A7DE1" w:rsidRDefault="00450692"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Default="00450692"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450692" w:rsidRDefault="00450692" w:rsidP="00594DF0">
    <w:pPr>
      <w:pStyle w:val="Footer"/>
      <w:ind w:left="4320"/>
    </w:pPr>
    <w:r>
      <w:t>May 2017 Monitoring Summary / July 16, 2017</w:t>
    </w:r>
  </w:p>
  <w:p w:rsidR="00450692" w:rsidRPr="00F13F2C" w:rsidRDefault="00450692"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286245">
      <w:rPr>
        <w:rStyle w:val="PageNumber"/>
        <w:rFonts w:ascii="Humnst777 BT" w:hAnsi="Humnst777 BT"/>
        <w:noProof/>
        <w:sz w:val="20"/>
        <w:szCs w:val="20"/>
      </w:rPr>
      <w:t>15</w:t>
    </w:r>
    <w:r w:rsidRPr="00F13F2C">
      <w:rPr>
        <w:rStyle w:val="PageNumber"/>
        <w:rFonts w:ascii="Humnst777 BT" w:hAnsi="Humnst777 BT"/>
        <w:sz w:val="20"/>
        <w:szCs w:val="20"/>
      </w:rPr>
      <w:fldChar w:fldCharType="end"/>
    </w:r>
  </w:p>
  <w:p w:rsidR="00450692" w:rsidRDefault="00450692"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0692" w:rsidRDefault="00450692" w:rsidP="001F0E8D">
      <w:pPr>
        <w:spacing w:after="0" w:line="240" w:lineRule="auto"/>
      </w:pPr>
      <w:r>
        <w:separator/>
      </w:r>
    </w:p>
    <w:p w:rsidR="00450692" w:rsidRDefault="00450692"/>
    <w:p w:rsidR="00450692" w:rsidRDefault="00450692"/>
  </w:footnote>
  <w:footnote w:type="continuationSeparator" w:id="0">
    <w:p w:rsidR="00450692" w:rsidRDefault="00450692" w:rsidP="001F0E8D">
      <w:pPr>
        <w:spacing w:after="0" w:line="240" w:lineRule="auto"/>
      </w:pPr>
      <w:r>
        <w:continuationSeparator/>
      </w:r>
    </w:p>
    <w:p w:rsidR="00450692" w:rsidRDefault="00450692"/>
    <w:p w:rsidR="00450692" w:rsidRDefault="0045069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Default="00450692">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0692" w:rsidRDefault="00450692">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7"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E3B0048"/>
    <w:multiLevelType w:val="multilevel"/>
    <w:tmpl w:val="BE5A1954"/>
    <w:numStyleLink w:val="Headings"/>
  </w:abstractNum>
  <w:abstractNum w:abstractNumId="19" w15:restartNumberingAfterBreak="0">
    <w:nsid w:val="5259627A"/>
    <w:multiLevelType w:val="multilevel"/>
    <w:tmpl w:val="BE5A1954"/>
    <w:numStyleLink w:val="Headings"/>
  </w:abstractNum>
  <w:abstractNum w:abstractNumId="20"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6" w15:restartNumberingAfterBreak="0">
    <w:nsid w:val="65AC3920"/>
    <w:multiLevelType w:val="multilevel"/>
    <w:tmpl w:val="BE5A1954"/>
    <w:numStyleLink w:val="Headings"/>
  </w:abstractNum>
  <w:abstractNum w:abstractNumId="27"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29"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3"/>
  </w:num>
  <w:num w:numId="7">
    <w:abstractNumId w:val="11"/>
  </w:num>
  <w:num w:numId="8">
    <w:abstractNumId w:val="16"/>
  </w:num>
  <w:num w:numId="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19"/>
  </w:num>
  <w:num w:numId="13">
    <w:abstractNumId w:val="6"/>
  </w:num>
  <w:num w:numId="14">
    <w:abstractNumId w:val="18"/>
  </w:num>
  <w:num w:numId="15">
    <w:abstractNumId w:val="10"/>
  </w:num>
  <w:num w:numId="16">
    <w:abstractNumId w:val="29"/>
  </w:num>
  <w:num w:numId="17">
    <w:abstractNumId w:val="14"/>
  </w:num>
  <w:num w:numId="18">
    <w:abstractNumId w:val="26"/>
  </w:num>
  <w:num w:numId="19">
    <w:abstractNumId w:val="3"/>
  </w:num>
  <w:num w:numId="20">
    <w:abstractNumId w:val="28"/>
  </w:num>
  <w:num w:numId="21">
    <w:abstractNumId w:val="28"/>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7"/>
  </w:num>
  <w:num w:numId="29">
    <w:abstractNumId w:val="21"/>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28"/>
  </w:num>
  <w:num w:numId="37">
    <w:abstractNumId w:val="4"/>
  </w:num>
  <w:num w:numId="38">
    <w:abstractNumId w:val="25"/>
  </w:num>
  <w:num w:numId="39">
    <w:abstractNumId w:val="24"/>
  </w:num>
  <w:num w:numId="40">
    <w:abstractNumId w:val="5"/>
  </w:num>
  <w:num w:numId="41">
    <w:abstractNumId w:val="20"/>
  </w:num>
  <w:num w:numId="42">
    <w:abstractNumId w:val="27"/>
  </w:num>
  <w:num w:numId="43">
    <w:abstractNumId w:val="2"/>
  </w:num>
  <w:num w:numId="4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1BAD"/>
    <w:rsid w:val="000045F4"/>
    <w:rsid w:val="000155B5"/>
    <w:rsid w:val="0002134D"/>
    <w:rsid w:val="00021B07"/>
    <w:rsid w:val="00024164"/>
    <w:rsid w:val="00030936"/>
    <w:rsid w:val="00032DBA"/>
    <w:rsid w:val="00034CBD"/>
    <w:rsid w:val="000460EB"/>
    <w:rsid w:val="0006288C"/>
    <w:rsid w:val="0008248D"/>
    <w:rsid w:val="000A7DE1"/>
    <w:rsid w:val="000B1F27"/>
    <w:rsid w:val="000C1A80"/>
    <w:rsid w:val="000E05DB"/>
    <w:rsid w:val="000E2F8A"/>
    <w:rsid w:val="000F22A5"/>
    <w:rsid w:val="00104946"/>
    <w:rsid w:val="0010640F"/>
    <w:rsid w:val="00117223"/>
    <w:rsid w:val="00124446"/>
    <w:rsid w:val="00125F07"/>
    <w:rsid w:val="001465C8"/>
    <w:rsid w:val="00184DFF"/>
    <w:rsid w:val="00184F24"/>
    <w:rsid w:val="001B49D6"/>
    <w:rsid w:val="001B5D4C"/>
    <w:rsid w:val="001B5F4F"/>
    <w:rsid w:val="001C2FB2"/>
    <w:rsid w:val="001C42E0"/>
    <w:rsid w:val="001F0E8D"/>
    <w:rsid w:val="001F19CC"/>
    <w:rsid w:val="00200852"/>
    <w:rsid w:val="00210A28"/>
    <w:rsid w:val="00216571"/>
    <w:rsid w:val="00216600"/>
    <w:rsid w:val="00226EC4"/>
    <w:rsid w:val="00231F18"/>
    <w:rsid w:val="00233A12"/>
    <w:rsid w:val="00240920"/>
    <w:rsid w:val="00245064"/>
    <w:rsid w:val="00254BA0"/>
    <w:rsid w:val="00266D35"/>
    <w:rsid w:val="002736EC"/>
    <w:rsid w:val="00286245"/>
    <w:rsid w:val="00290BBF"/>
    <w:rsid w:val="002A46AB"/>
    <w:rsid w:val="002B021A"/>
    <w:rsid w:val="002C5B8B"/>
    <w:rsid w:val="002D5D63"/>
    <w:rsid w:val="002E2776"/>
    <w:rsid w:val="002E7AC7"/>
    <w:rsid w:val="00301732"/>
    <w:rsid w:val="003050AE"/>
    <w:rsid w:val="00342414"/>
    <w:rsid w:val="00342C5A"/>
    <w:rsid w:val="0035502C"/>
    <w:rsid w:val="0036036B"/>
    <w:rsid w:val="00365B44"/>
    <w:rsid w:val="003854FD"/>
    <w:rsid w:val="003B7EFF"/>
    <w:rsid w:val="003C2E5E"/>
    <w:rsid w:val="003C48FB"/>
    <w:rsid w:val="003C54C2"/>
    <w:rsid w:val="003D1F46"/>
    <w:rsid w:val="003E0B43"/>
    <w:rsid w:val="003F64A7"/>
    <w:rsid w:val="004109F4"/>
    <w:rsid w:val="00422D71"/>
    <w:rsid w:val="00444BA1"/>
    <w:rsid w:val="0044702C"/>
    <w:rsid w:val="00450692"/>
    <w:rsid w:val="00460D06"/>
    <w:rsid w:val="0046213B"/>
    <w:rsid w:val="004735C9"/>
    <w:rsid w:val="00486B63"/>
    <w:rsid w:val="004925FC"/>
    <w:rsid w:val="004961A6"/>
    <w:rsid w:val="004A0825"/>
    <w:rsid w:val="004A50FC"/>
    <w:rsid w:val="004B0335"/>
    <w:rsid w:val="004C0FBB"/>
    <w:rsid w:val="004C3DA0"/>
    <w:rsid w:val="004D1293"/>
    <w:rsid w:val="00501F9E"/>
    <w:rsid w:val="00503C2A"/>
    <w:rsid w:val="005061FE"/>
    <w:rsid w:val="005217D1"/>
    <w:rsid w:val="00527311"/>
    <w:rsid w:val="00527985"/>
    <w:rsid w:val="00537E25"/>
    <w:rsid w:val="005607F3"/>
    <w:rsid w:val="0056481C"/>
    <w:rsid w:val="00577563"/>
    <w:rsid w:val="00577766"/>
    <w:rsid w:val="00590FDD"/>
    <w:rsid w:val="00593FD1"/>
    <w:rsid w:val="00594DF0"/>
    <w:rsid w:val="005A2E46"/>
    <w:rsid w:val="005B796B"/>
    <w:rsid w:val="005F14A8"/>
    <w:rsid w:val="005F6FD7"/>
    <w:rsid w:val="006011D2"/>
    <w:rsid w:val="0061038A"/>
    <w:rsid w:val="00626E78"/>
    <w:rsid w:val="00642323"/>
    <w:rsid w:val="00665A59"/>
    <w:rsid w:val="00672FBA"/>
    <w:rsid w:val="006822D1"/>
    <w:rsid w:val="006848FB"/>
    <w:rsid w:val="00685F45"/>
    <w:rsid w:val="00691D5A"/>
    <w:rsid w:val="006977B3"/>
    <w:rsid w:val="006A1FFF"/>
    <w:rsid w:val="006C7F16"/>
    <w:rsid w:val="006D5F3B"/>
    <w:rsid w:val="006E41E7"/>
    <w:rsid w:val="00703753"/>
    <w:rsid w:val="007041CD"/>
    <w:rsid w:val="00712654"/>
    <w:rsid w:val="00712D74"/>
    <w:rsid w:val="007159D7"/>
    <w:rsid w:val="007346C7"/>
    <w:rsid w:val="00741D04"/>
    <w:rsid w:val="00746FB4"/>
    <w:rsid w:val="0075679D"/>
    <w:rsid w:val="007714F3"/>
    <w:rsid w:val="007801EE"/>
    <w:rsid w:val="00792FA7"/>
    <w:rsid w:val="007C0F02"/>
    <w:rsid w:val="007C23C6"/>
    <w:rsid w:val="007D717D"/>
    <w:rsid w:val="007E2DE8"/>
    <w:rsid w:val="007E4E17"/>
    <w:rsid w:val="007F3E71"/>
    <w:rsid w:val="008011C4"/>
    <w:rsid w:val="008039EE"/>
    <w:rsid w:val="0080420F"/>
    <w:rsid w:val="008071A8"/>
    <w:rsid w:val="0084011E"/>
    <w:rsid w:val="008405CF"/>
    <w:rsid w:val="00847041"/>
    <w:rsid w:val="00875733"/>
    <w:rsid w:val="00885AAB"/>
    <w:rsid w:val="008A0735"/>
    <w:rsid w:val="008A22D0"/>
    <w:rsid w:val="008A3DD3"/>
    <w:rsid w:val="008B4B7D"/>
    <w:rsid w:val="008C2BD1"/>
    <w:rsid w:val="008C6986"/>
    <w:rsid w:val="008D3953"/>
    <w:rsid w:val="008E20ED"/>
    <w:rsid w:val="008E3985"/>
    <w:rsid w:val="008E6939"/>
    <w:rsid w:val="0092603F"/>
    <w:rsid w:val="00932FF0"/>
    <w:rsid w:val="009338A4"/>
    <w:rsid w:val="00935078"/>
    <w:rsid w:val="009445E7"/>
    <w:rsid w:val="009476BE"/>
    <w:rsid w:val="00954A99"/>
    <w:rsid w:val="0096493C"/>
    <w:rsid w:val="00965808"/>
    <w:rsid w:val="00970C34"/>
    <w:rsid w:val="00976EA9"/>
    <w:rsid w:val="00980DFC"/>
    <w:rsid w:val="00983E4D"/>
    <w:rsid w:val="00992583"/>
    <w:rsid w:val="009938B7"/>
    <w:rsid w:val="009A19F9"/>
    <w:rsid w:val="009A66C4"/>
    <w:rsid w:val="009A6FED"/>
    <w:rsid w:val="009B73B6"/>
    <w:rsid w:val="009F1726"/>
    <w:rsid w:val="009F60F1"/>
    <w:rsid w:val="00A177DB"/>
    <w:rsid w:val="00A20CD7"/>
    <w:rsid w:val="00A30B79"/>
    <w:rsid w:val="00A37FC7"/>
    <w:rsid w:val="00A43973"/>
    <w:rsid w:val="00A572A2"/>
    <w:rsid w:val="00A6246F"/>
    <w:rsid w:val="00A64488"/>
    <w:rsid w:val="00A724D4"/>
    <w:rsid w:val="00A7703D"/>
    <w:rsid w:val="00A90435"/>
    <w:rsid w:val="00A95BCF"/>
    <w:rsid w:val="00AC4F78"/>
    <w:rsid w:val="00AC514E"/>
    <w:rsid w:val="00AD0487"/>
    <w:rsid w:val="00AD2918"/>
    <w:rsid w:val="00AE2777"/>
    <w:rsid w:val="00AE7584"/>
    <w:rsid w:val="00AF09A4"/>
    <w:rsid w:val="00AF4E8D"/>
    <w:rsid w:val="00B01263"/>
    <w:rsid w:val="00B22CD2"/>
    <w:rsid w:val="00B30E81"/>
    <w:rsid w:val="00B32C7C"/>
    <w:rsid w:val="00B56E23"/>
    <w:rsid w:val="00B6540F"/>
    <w:rsid w:val="00B7269C"/>
    <w:rsid w:val="00B82AC6"/>
    <w:rsid w:val="00B9253C"/>
    <w:rsid w:val="00B932C7"/>
    <w:rsid w:val="00B9488A"/>
    <w:rsid w:val="00BC1CED"/>
    <w:rsid w:val="00BC7ECA"/>
    <w:rsid w:val="00BD617D"/>
    <w:rsid w:val="00BD71B9"/>
    <w:rsid w:val="00BE144C"/>
    <w:rsid w:val="00BE4DF3"/>
    <w:rsid w:val="00BF20CF"/>
    <w:rsid w:val="00C043CF"/>
    <w:rsid w:val="00C06269"/>
    <w:rsid w:val="00C067A2"/>
    <w:rsid w:val="00C17B8F"/>
    <w:rsid w:val="00C20D23"/>
    <w:rsid w:val="00C3504B"/>
    <w:rsid w:val="00C47F5E"/>
    <w:rsid w:val="00C53EAE"/>
    <w:rsid w:val="00CA2F2B"/>
    <w:rsid w:val="00CB2CEE"/>
    <w:rsid w:val="00CB576D"/>
    <w:rsid w:val="00CB7458"/>
    <w:rsid w:val="00CD670A"/>
    <w:rsid w:val="00CD68CD"/>
    <w:rsid w:val="00CD71C6"/>
    <w:rsid w:val="00CF5E34"/>
    <w:rsid w:val="00D00660"/>
    <w:rsid w:val="00D115CB"/>
    <w:rsid w:val="00D23925"/>
    <w:rsid w:val="00D260D4"/>
    <w:rsid w:val="00D42161"/>
    <w:rsid w:val="00D51024"/>
    <w:rsid w:val="00D621AA"/>
    <w:rsid w:val="00D6694B"/>
    <w:rsid w:val="00D71614"/>
    <w:rsid w:val="00D75E25"/>
    <w:rsid w:val="00D76618"/>
    <w:rsid w:val="00D87D45"/>
    <w:rsid w:val="00DA0F0D"/>
    <w:rsid w:val="00DA2E91"/>
    <w:rsid w:val="00DA77AE"/>
    <w:rsid w:val="00DB70E9"/>
    <w:rsid w:val="00DC2451"/>
    <w:rsid w:val="00DC30D0"/>
    <w:rsid w:val="00E06093"/>
    <w:rsid w:val="00E25997"/>
    <w:rsid w:val="00E26412"/>
    <w:rsid w:val="00E32361"/>
    <w:rsid w:val="00E34FF1"/>
    <w:rsid w:val="00E42B38"/>
    <w:rsid w:val="00E50E0E"/>
    <w:rsid w:val="00E50E62"/>
    <w:rsid w:val="00E71798"/>
    <w:rsid w:val="00E71B6D"/>
    <w:rsid w:val="00E850E0"/>
    <w:rsid w:val="00E877FB"/>
    <w:rsid w:val="00E9782D"/>
    <w:rsid w:val="00EA3E3A"/>
    <w:rsid w:val="00EA431D"/>
    <w:rsid w:val="00EB0E8E"/>
    <w:rsid w:val="00EC5E9D"/>
    <w:rsid w:val="00EE2839"/>
    <w:rsid w:val="00EE4067"/>
    <w:rsid w:val="00EE6483"/>
    <w:rsid w:val="00F052EC"/>
    <w:rsid w:val="00F134D6"/>
    <w:rsid w:val="00F13F2C"/>
    <w:rsid w:val="00F14171"/>
    <w:rsid w:val="00F23AA4"/>
    <w:rsid w:val="00F42F46"/>
    <w:rsid w:val="00F45E95"/>
    <w:rsid w:val="00F73E7A"/>
    <w:rsid w:val="00F90B59"/>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89B874-5E62-4C7D-BD7A-14CFADD503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49</TotalTime>
  <Pages>15</Pages>
  <Words>1679</Words>
  <Characters>9571</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11228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3</cp:revision>
  <cp:lastPrinted>2016-07-06T13:24:00Z</cp:lastPrinted>
  <dcterms:created xsi:type="dcterms:W3CDTF">2017-07-16T04:39:00Z</dcterms:created>
  <dcterms:modified xsi:type="dcterms:W3CDTF">2017-08-16T14:22:00Z</dcterms:modified>
</cp:coreProperties>
</file>